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7DD" w:rsidRDefault="00446D23" w:rsidP="00804375">
      <w:pPr>
        <w:keepNext/>
        <w:keepLines/>
        <w:widowControl w:val="0"/>
        <w:autoSpaceDE w:val="0"/>
        <w:autoSpaceDN w:val="0"/>
        <w:adjustRightInd w:val="0"/>
        <w:ind w:right="206"/>
        <w:jc w:val="both"/>
        <w:rPr>
          <w:rFonts w:ascii="Arial" w:hAnsi="Arial" w:cs="Arial"/>
        </w:rPr>
      </w:pPr>
      <w:r>
        <w:rPr>
          <w:rFonts w:ascii="Arial" w:hAnsi="Arial" w:cs="Arial"/>
          <w:noProof/>
        </w:rPr>
        <w:drawing>
          <wp:inline distT="0" distB="0" distL="0" distR="0">
            <wp:extent cx="495300" cy="552450"/>
            <wp:effectExtent l="0" t="0" r="0"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r w:rsidR="00B037DD">
        <w:rPr>
          <w:rFonts w:ascii="Arial" w:hAnsi="Arial" w:cs="Arial"/>
        </w:rPr>
        <w:tab/>
      </w:r>
      <w:r w:rsidR="00B037DD">
        <w:rPr>
          <w:rFonts w:ascii="Arial" w:hAnsi="Arial" w:cs="Arial"/>
        </w:rPr>
        <w:tab/>
      </w:r>
      <w:r w:rsidR="00B037DD">
        <w:rPr>
          <w:rFonts w:ascii="Arial" w:hAnsi="Arial" w:cs="Arial"/>
        </w:rPr>
        <w:tab/>
      </w:r>
      <w:r w:rsidR="00B037DD">
        <w:rPr>
          <w:rFonts w:ascii="Arial" w:hAnsi="Arial" w:cs="Arial"/>
        </w:rPr>
        <w:tab/>
      </w:r>
      <w:r w:rsidR="00B037DD">
        <w:rPr>
          <w:rFonts w:ascii="Arial" w:hAnsi="Arial" w:cs="Arial"/>
        </w:rPr>
        <w:tab/>
      </w:r>
      <w:r w:rsidR="00B037DD">
        <w:rPr>
          <w:rFonts w:ascii="Arial" w:hAnsi="Arial" w:cs="Arial"/>
        </w:rPr>
        <w:tab/>
      </w:r>
      <w:r w:rsidR="00B037DD">
        <w:rPr>
          <w:rFonts w:ascii="Arial" w:hAnsi="Arial" w:cs="Arial"/>
        </w:rPr>
        <w:tab/>
      </w:r>
    </w:p>
    <w:p w:rsidR="00B037DD" w:rsidRPr="00653EBA" w:rsidRDefault="00B037DD" w:rsidP="00804375">
      <w:pPr>
        <w:keepNext/>
        <w:keepLines/>
        <w:widowControl w:val="0"/>
        <w:autoSpaceDE w:val="0"/>
        <w:autoSpaceDN w:val="0"/>
        <w:adjustRightInd w:val="0"/>
        <w:ind w:right="206"/>
        <w:jc w:val="both"/>
        <w:rPr>
          <w:rFonts w:ascii="Arial" w:eastAsia="SimSun" w:hAnsi="Arial" w:cs="Arial"/>
          <w:b/>
          <w:bCs/>
          <w:sz w:val="20"/>
          <w:szCs w:val="20"/>
        </w:rPr>
      </w:pPr>
      <w:r w:rsidRPr="00653EBA">
        <w:rPr>
          <w:rFonts w:ascii="Arial" w:eastAsia="SimSun" w:hAnsi="Arial" w:cs="Arial"/>
          <w:b/>
          <w:bCs/>
          <w:sz w:val="20"/>
          <w:szCs w:val="20"/>
        </w:rPr>
        <w:t xml:space="preserve">ΕΛΛΗΝΙΚΗ ΔΗΜΟΚΡΑΤΙΑ                                                                              </w:t>
      </w:r>
    </w:p>
    <w:p w:rsidR="00B037DD" w:rsidRPr="00653EBA" w:rsidRDefault="00B037DD" w:rsidP="00804375">
      <w:pPr>
        <w:keepNext/>
        <w:keepLines/>
        <w:widowControl w:val="0"/>
        <w:autoSpaceDE w:val="0"/>
        <w:autoSpaceDN w:val="0"/>
        <w:adjustRightInd w:val="0"/>
        <w:ind w:right="206"/>
        <w:jc w:val="both"/>
        <w:rPr>
          <w:rFonts w:ascii="Arial" w:eastAsia="SimSun" w:hAnsi="Arial" w:cs="Arial"/>
          <w:b/>
          <w:bCs/>
          <w:sz w:val="20"/>
          <w:szCs w:val="20"/>
        </w:rPr>
      </w:pPr>
      <w:r w:rsidRPr="00653EBA">
        <w:rPr>
          <w:rFonts w:ascii="Arial" w:eastAsia="SimSun" w:hAnsi="Arial" w:cs="Arial"/>
          <w:b/>
          <w:bCs/>
          <w:sz w:val="20"/>
          <w:szCs w:val="20"/>
        </w:rPr>
        <w:t>ΝΟΜΟΣ ΑΤΤΙΚΗΣ</w:t>
      </w:r>
    </w:p>
    <w:p w:rsidR="00B037DD" w:rsidRPr="00653EBA" w:rsidRDefault="00B037DD" w:rsidP="00804375">
      <w:pPr>
        <w:keepNext/>
        <w:keepLines/>
        <w:widowControl w:val="0"/>
        <w:autoSpaceDE w:val="0"/>
        <w:autoSpaceDN w:val="0"/>
        <w:adjustRightInd w:val="0"/>
        <w:ind w:right="206"/>
        <w:jc w:val="both"/>
        <w:outlineLvl w:val="1"/>
        <w:rPr>
          <w:rFonts w:ascii="Arial" w:hAnsi="Arial" w:cs="Arial"/>
          <w:b/>
          <w:bCs/>
          <w:sz w:val="20"/>
          <w:szCs w:val="20"/>
        </w:rPr>
      </w:pPr>
      <w:r w:rsidRPr="00653EBA">
        <w:rPr>
          <w:rFonts w:ascii="Arial" w:hAnsi="Arial" w:cs="Arial"/>
          <w:b/>
          <w:bCs/>
          <w:sz w:val="20"/>
          <w:szCs w:val="20"/>
        </w:rPr>
        <w:t>ΔΗΜΟΣ ΝΕΑΣ ΙΩΝΙΑΣ</w:t>
      </w:r>
      <w:r w:rsidRPr="00653EBA">
        <w:rPr>
          <w:rFonts w:ascii="Arial" w:hAnsi="Arial" w:cs="Arial"/>
          <w:b/>
          <w:bCs/>
          <w:sz w:val="20"/>
          <w:szCs w:val="20"/>
        </w:rPr>
        <w:tab/>
      </w:r>
      <w:r w:rsidRPr="00653EBA">
        <w:rPr>
          <w:rFonts w:ascii="Arial" w:hAnsi="Arial" w:cs="Arial"/>
          <w:b/>
          <w:bCs/>
          <w:sz w:val="20"/>
          <w:szCs w:val="20"/>
        </w:rPr>
        <w:tab/>
      </w:r>
      <w:r w:rsidRPr="00653EBA">
        <w:rPr>
          <w:rFonts w:ascii="Arial" w:hAnsi="Arial" w:cs="Arial"/>
          <w:b/>
          <w:bCs/>
          <w:sz w:val="20"/>
          <w:szCs w:val="20"/>
        </w:rPr>
        <w:tab/>
      </w:r>
      <w:r w:rsidRPr="00653EBA">
        <w:rPr>
          <w:rFonts w:ascii="Arial" w:hAnsi="Arial" w:cs="Arial"/>
          <w:b/>
          <w:bCs/>
          <w:sz w:val="20"/>
          <w:szCs w:val="20"/>
        </w:rPr>
        <w:tab/>
      </w:r>
      <w:r w:rsidRPr="00653EBA">
        <w:rPr>
          <w:rFonts w:ascii="Arial" w:hAnsi="Arial" w:cs="Arial"/>
          <w:b/>
          <w:bCs/>
          <w:sz w:val="20"/>
          <w:szCs w:val="20"/>
        </w:rPr>
        <w:tab/>
      </w:r>
      <w:r w:rsidRPr="00653EBA">
        <w:rPr>
          <w:rFonts w:ascii="Arial" w:hAnsi="Arial" w:cs="Arial"/>
          <w:b/>
          <w:bCs/>
          <w:sz w:val="20"/>
          <w:szCs w:val="20"/>
        </w:rPr>
        <w:tab/>
      </w:r>
    </w:p>
    <w:p w:rsidR="00B037DD" w:rsidRPr="00653EBA" w:rsidRDefault="0099144C" w:rsidP="00804375">
      <w:pPr>
        <w:keepNext/>
        <w:keepLines/>
        <w:widowControl w:val="0"/>
        <w:autoSpaceDE w:val="0"/>
        <w:autoSpaceDN w:val="0"/>
        <w:adjustRightInd w:val="0"/>
        <w:ind w:right="206"/>
        <w:jc w:val="both"/>
        <w:rPr>
          <w:rFonts w:ascii="Arial" w:eastAsia="SimSun" w:hAnsi="Arial" w:cs="Arial"/>
          <w:b/>
          <w:bCs/>
          <w:sz w:val="20"/>
          <w:szCs w:val="20"/>
        </w:rPr>
      </w:pPr>
      <w:r>
        <w:rPr>
          <w:rFonts w:ascii="Arial" w:eastAsia="SimSun" w:hAnsi="Arial" w:cs="Arial"/>
          <w:b/>
          <w:bCs/>
          <w:sz w:val="20"/>
          <w:szCs w:val="20"/>
        </w:rPr>
        <w:t>ΔΗΜΟΤΙΚΗ</w:t>
      </w:r>
      <w:r w:rsidR="00B037DD" w:rsidRPr="00653EBA">
        <w:rPr>
          <w:rFonts w:ascii="Arial" w:eastAsia="SimSun" w:hAnsi="Arial" w:cs="Arial"/>
          <w:b/>
          <w:bCs/>
          <w:sz w:val="20"/>
          <w:szCs w:val="20"/>
        </w:rPr>
        <w:t xml:space="preserve"> ΕΠΙΤΡΟΠΗ</w:t>
      </w:r>
      <w:r w:rsidR="00B037DD" w:rsidRPr="00653EBA">
        <w:rPr>
          <w:rFonts w:ascii="Arial" w:eastAsia="SimSun" w:hAnsi="Arial" w:cs="Arial"/>
          <w:b/>
          <w:bCs/>
          <w:sz w:val="20"/>
          <w:szCs w:val="20"/>
        </w:rPr>
        <w:tab/>
      </w:r>
      <w:r w:rsidR="00B037DD" w:rsidRPr="00653EBA">
        <w:rPr>
          <w:rFonts w:ascii="Arial" w:eastAsia="SimSun" w:hAnsi="Arial" w:cs="Arial"/>
          <w:b/>
          <w:bCs/>
          <w:sz w:val="20"/>
          <w:szCs w:val="20"/>
        </w:rPr>
        <w:tab/>
      </w:r>
      <w:r w:rsidR="00B037DD" w:rsidRPr="00653EBA">
        <w:rPr>
          <w:rFonts w:ascii="Arial" w:eastAsia="SimSun" w:hAnsi="Arial" w:cs="Arial"/>
          <w:b/>
          <w:bCs/>
          <w:sz w:val="20"/>
          <w:szCs w:val="20"/>
        </w:rPr>
        <w:tab/>
      </w:r>
      <w:r w:rsidR="00B037DD" w:rsidRPr="00653EBA">
        <w:rPr>
          <w:rFonts w:ascii="Arial" w:eastAsia="SimSun" w:hAnsi="Arial" w:cs="Arial"/>
          <w:b/>
          <w:bCs/>
          <w:sz w:val="20"/>
          <w:szCs w:val="20"/>
        </w:rPr>
        <w:tab/>
      </w:r>
      <w:r w:rsidR="00B037DD" w:rsidRPr="00653EBA">
        <w:rPr>
          <w:rFonts w:ascii="Arial" w:eastAsia="SimSun" w:hAnsi="Arial" w:cs="Arial"/>
          <w:b/>
          <w:bCs/>
          <w:sz w:val="20"/>
          <w:szCs w:val="20"/>
        </w:rPr>
        <w:tab/>
      </w:r>
    </w:p>
    <w:p w:rsidR="00B037DD" w:rsidRPr="00E564BF" w:rsidRDefault="00B037DD" w:rsidP="00804375">
      <w:pPr>
        <w:keepNext/>
        <w:keepLines/>
        <w:widowControl w:val="0"/>
        <w:autoSpaceDE w:val="0"/>
        <w:autoSpaceDN w:val="0"/>
        <w:adjustRightInd w:val="0"/>
        <w:ind w:right="206"/>
        <w:jc w:val="both"/>
        <w:rPr>
          <w:rFonts w:ascii="Arial" w:eastAsia="SimSun" w:hAnsi="Arial" w:cs="Arial"/>
          <w:b/>
          <w:bCs/>
          <w:sz w:val="20"/>
          <w:szCs w:val="20"/>
        </w:rPr>
      </w:pPr>
      <w:proofErr w:type="spellStart"/>
      <w:r w:rsidRPr="00653EBA">
        <w:rPr>
          <w:rFonts w:ascii="Arial" w:eastAsia="SimSun" w:hAnsi="Arial" w:cs="Arial"/>
          <w:b/>
          <w:bCs/>
          <w:sz w:val="20"/>
          <w:szCs w:val="20"/>
        </w:rPr>
        <w:t>Αρ</w:t>
      </w:r>
      <w:proofErr w:type="spellEnd"/>
      <w:r w:rsidRPr="00653EBA">
        <w:rPr>
          <w:rFonts w:ascii="Arial" w:eastAsia="SimSun" w:hAnsi="Arial" w:cs="Arial"/>
          <w:b/>
          <w:bCs/>
          <w:sz w:val="20"/>
          <w:szCs w:val="20"/>
        </w:rPr>
        <w:t>. Πράξης:</w:t>
      </w:r>
      <w:r w:rsidR="00DF509D">
        <w:rPr>
          <w:rFonts w:ascii="Arial" w:eastAsia="SimSun" w:hAnsi="Arial" w:cs="Arial"/>
          <w:b/>
          <w:bCs/>
          <w:sz w:val="20"/>
          <w:szCs w:val="20"/>
        </w:rPr>
        <w:t xml:space="preserve"> </w:t>
      </w:r>
      <w:r w:rsidR="00F3706E" w:rsidRPr="00F3706E">
        <w:rPr>
          <w:rFonts w:ascii="Arial" w:eastAsia="SimSun" w:hAnsi="Arial" w:cs="Arial"/>
          <w:b/>
          <w:bCs/>
          <w:sz w:val="20"/>
          <w:szCs w:val="20"/>
        </w:rPr>
        <w:t>29</w:t>
      </w:r>
      <w:r w:rsidR="00F3706E" w:rsidRPr="00B67001">
        <w:rPr>
          <w:rFonts w:ascii="Arial" w:eastAsia="SimSun" w:hAnsi="Arial" w:cs="Arial"/>
          <w:b/>
          <w:bCs/>
          <w:sz w:val="20"/>
          <w:szCs w:val="20"/>
        </w:rPr>
        <w:t>6</w:t>
      </w:r>
      <w:r w:rsidR="00DF509D">
        <w:rPr>
          <w:rFonts w:ascii="Arial" w:eastAsia="SimSun" w:hAnsi="Arial" w:cs="Arial"/>
          <w:b/>
          <w:bCs/>
          <w:sz w:val="20"/>
          <w:szCs w:val="20"/>
        </w:rPr>
        <w:t xml:space="preserve">                                                        </w:t>
      </w:r>
      <w:r w:rsidR="006A385E">
        <w:rPr>
          <w:rFonts w:ascii="Arial" w:eastAsia="SimSun" w:hAnsi="Arial" w:cs="Arial"/>
          <w:b/>
          <w:bCs/>
          <w:sz w:val="20"/>
          <w:szCs w:val="20"/>
        </w:rPr>
        <w:t xml:space="preserve">                       </w:t>
      </w:r>
      <w:r w:rsidR="00DF509D">
        <w:rPr>
          <w:rFonts w:ascii="Arial" w:eastAsia="SimSun" w:hAnsi="Arial" w:cs="Arial"/>
          <w:b/>
          <w:bCs/>
          <w:sz w:val="20"/>
          <w:szCs w:val="20"/>
        </w:rPr>
        <w:t xml:space="preserve"> ΑΝΑΡΤΗΤΕΑ</w:t>
      </w:r>
    </w:p>
    <w:p w:rsidR="00B037DD" w:rsidRPr="00653EBA" w:rsidRDefault="00B037DD" w:rsidP="00804375">
      <w:pPr>
        <w:keepNext/>
        <w:keepLines/>
        <w:widowControl w:val="0"/>
        <w:autoSpaceDE w:val="0"/>
        <w:autoSpaceDN w:val="0"/>
        <w:adjustRightInd w:val="0"/>
        <w:ind w:left="360" w:right="206"/>
        <w:jc w:val="center"/>
        <w:rPr>
          <w:rFonts w:ascii="Arial" w:eastAsia="SimSun" w:hAnsi="Arial"/>
          <w:b/>
          <w:bCs/>
          <w:sz w:val="20"/>
          <w:szCs w:val="20"/>
        </w:rPr>
      </w:pPr>
    </w:p>
    <w:p w:rsidR="001E6B2A" w:rsidRDefault="001E6B2A" w:rsidP="00804375">
      <w:pPr>
        <w:keepNext/>
        <w:keepLines/>
        <w:widowControl w:val="0"/>
        <w:autoSpaceDE w:val="0"/>
        <w:autoSpaceDN w:val="0"/>
        <w:adjustRightInd w:val="0"/>
        <w:ind w:left="360" w:right="206"/>
        <w:jc w:val="center"/>
        <w:rPr>
          <w:rFonts w:ascii="Arial" w:eastAsia="SimSun" w:hAnsi="Arial" w:cs="Arial"/>
          <w:b/>
          <w:bCs/>
          <w:sz w:val="20"/>
          <w:szCs w:val="20"/>
        </w:rPr>
      </w:pPr>
    </w:p>
    <w:p w:rsidR="0099144C" w:rsidRPr="0099144C" w:rsidRDefault="0099144C" w:rsidP="0099144C">
      <w:pPr>
        <w:keepNext/>
        <w:keepLines/>
        <w:autoSpaceDE w:val="0"/>
        <w:autoSpaceDN w:val="0"/>
        <w:adjustRightInd w:val="0"/>
        <w:jc w:val="center"/>
        <w:rPr>
          <w:rFonts w:ascii="Arial" w:eastAsia="SimSun" w:hAnsi="Arial" w:cs="Arial"/>
          <w:b/>
          <w:bCs/>
          <w:sz w:val="20"/>
          <w:szCs w:val="20"/>
        </w:rPr>
      </w:pPr>
      <w:r w:rsidRPr="0099144C">
        <w:rPr>
          <w:rFonts w:ascii="Arial" w:eastAsia="SimSun" w:hAnsi="Arial" w:cs="Arial"/>
          <w:b/>
          <w:bCs/>
          <w:sz w:val="20"/>
          <w:szCs w:val="20"/>
        </w:rPr>
        <w:t>ΑΠΟΣΠΑΣΜΑ ΑΠΟ ΤΑ ΠΡΑΚΤΙΚΑ Της ΣΥΝΕΔΡΙΑΣΗΣ</w:t>
      </w:r>
    </w:p>
    <w:p w:rsidR="0099144C" w:rsidRPr="0099144C" w:rsidRDefault="0099144C" w:rsidP="0099144C">
      <w:pPr>
        <w:keepNext/>
        <w:keepLines/>
        <w:autoSpaceDE w:val="0"/>
        <w:autoSpaceDN w:val="0"/>
        <w:adjustRightInd w:val="0"/>
        <w:jc w:val="center"/>
        <w:outlineLvl w:val="0"/>
        <w:rPr>
          <w:rFonts w:ascii="Arial" w:eastAsia="Arial Unicode MS" w:hAnsi="Arial" w:cs="Arial"/>
          <w:b/>
          <w:bCs/>
          <w:sz w:val="20"/>
          <w:szCs w:val="20"/>
        </w:rPr>
      </w:pPr>
      <w:r w:rsidRPr="0099144C">
        <w:rPr>
          <w:rFonts w:ascii="Arial" w:eastAsia="Arial Unicode MS" w:hAnsi="Arial" w:cs="Arial"/>
          <w:b/>
          <w:bCs/>
          <w:sz w:val="20"/>
          <w:szCs w:val="20"/>
        </w:rPr>
        <w:t>Της ΔΗΜΟΤΙΚΗΣ ΕΠΙΤΡΟΠΗΣ</w:t>
      </w:r>
    </w:p>
    <w:p w:rsidR="0099144C" w:rsidRPr="0099144C" w:rsidRDefault="0099144C" w:rsidP="0099144C">
      <w:pPr>
        <w:keepNext/>
        <w:keepLines/>
        <w:rPr>
          <w:rFonts w:ascii="Arial" w:eastAsia="SimSun" w:hAnsi="Arial" w:cs="Arial"/>
          <w:bCs/>
          <w:color w:val="FF0000"/>
          <w:sz w:val="20"/>
          <w:szCs w:val="20"/>
        </w:rPr>
      </w:pPr>
      <w:bookmarkStart w:id="0" w:name="_Hlk156893874"/>
    </w:p>
    <w:bookmarkEnd w:id="0"/>
    <w:p w:rsidR="00B67001" w:rsidRPr="00B67001" w:rsidRDefault="00B67001" w:rsidP="00B67001">
      <w:pPr>
        <w:keepNext/>
        <w:keepLines/>
        <w:ind w:right="-58"/>
        <w:jc w:val="both"/>
        <w:rPr>
          <w:rFonts w:ascii="Arial" w:eastAsia="Times New Roman" w:hAnsi="Arial" w:cs="Arial"/>
          <w:iCs/>
          <w:color w:val="000000"/>
          <w:sz w:val="20"/>
          <w:szCs w:val="20"/>
        </w:rPr>
      </w:pPr>
      <w:r w:rsidRPr="00B67001">
        <w:rPr>
          <w:rFonts w:ascii="Arial" w:eastAsia="SimSun" w:hAnsi="Arial" w:cs="Arial"/>
          <w:color w:val="000000"/>
          <w:sz w:val="20"/>
          <w:szCs w:val="20"/>
        </w:rPr>
        <w:t xml:space="preserve">Στη  </w:t>
      </w:r>
      <w:r w:rsidRPr="00B67001">
        <w:rPr>
          <w:rFonts w:ascii="Arial" w:eastAsia="Times New Roman" w:hAnsi="Arial" w:cs="Arial"/>
          <w:color w:val="000000"/>
          <w:sz w:val="20"/>
          <w:szCs w:val="20"/>
        </w:rPr>
        <w:t xml:space="preserve">Νέα Ιωνία, σήμερα </w:t>
      </w:r>
      <w:r w:rsidRPr="00B67001">
        <w:rPr>
          <w:rFonts w:ascii="Arial" w:eastAsia="Times New Roman" w:hAnsi="Arial" w:cs="Arial"/>
          <w:b/>
          <w:color w:val="000000"/>
          <w:sz w:val="20"/>
          <w:szCs w:val="20"/>
        </w:rPr>
        <w:t>ΤΡΙΤΗ 16 ΑΠΡΙΛΙΟΥ 2024 &amp; ώρα 13:00</w:t>
      </w:r>
      <w:r w:rsidRPr="00B67001">
        <w:rPr>
          <w:rFonts w:ascii="Arial" w:eastAsia="Times New Roman" w:hAnsi="Arial" w:cs="Arial"/>
          <w:color w:val="000000"/>
          <w:sz w:val="20"/>
          <w:szCs w:val="20"/>
        </w:rPr>
        <w:t xml:space="preserve"> πραγματοποιήθηκε Συνεδρίαση της Δημοτικής Επιτροπής, στην αίθουσα συνεδριάσεων Δημοτικού Συμβουλίου, στο κτίριο του Δημαρχείου</w:t>
      </w:r>
      <w:r w:rsidRPr="00B67001">
        <w:rPr>
          <w:rFonts w:ascii="Arial" w:eastAsia="Times New Roman" w:hAnsi="Arial" w:cs="Arial"/>
          <w:iCs/>
          <w:color w:val="000000"/>
          <w:sz w:val="20"/>
          <w:szCs w:val="20"/>
        </w:rPr>
        <w:t xml:space="preserve"> (Αγ. Γεωργίου 40), σύμφωνα με τις διατάξεις του άρθρ. 75 του Ν. 3852/2010, όπως αντικαταστάθηκε από το άρθρο 77 του Ν. 4555/18 και με τις διατάξεις του άρθρου 74Α του Ν. 3852/2010 όπως προστέθηκαν τα άρθρα 8 και 9 του Ν. 5056/2023.</w:t>
      </w:r>
    </w:p>
    <w:p w:rsidR="00B67001" w:rsidRPr="00B67001" w:rsidRDefault="00B67001" w:rsidP="00B67001">
      <w:pPr>
        <w:keepNext/>
        <w:keepLines/>
        <w:ind w:right="-58"/>
        <w:jc w:val="both"/>
        <w:rPr>
          <w:rFonts w:ascii="Arial" w:eastAsia="Times New Roman" w:hAnsi="Arial" w:cs="Arial"/>
          <w:color w:val="000000"/>
          <w:sz w:val="20"/>
          <w:szCs w:val="20"/>
        </w:rPr>
      </w:pPr>
      <w:r w:rsidRPr="00B67001">
        <w:rPr>
          <w:rFonts w:ascii="Arial" w:eastAsia="Times New Roman" w:hAnsi="Arial" w:cs="Arial"/>
          <w:color w:val="000000"/>
          <w:sz w:val="20"/>
          <w:szCs w:val="20"/>
        </w:rPr>
        <w:t>Οι δημοτικοί Σύμβουλοι-μέλη της Δημοτικής Επιτροπής προσκλήθηκαν, ύστερα από την υπ’ αριθμ.</w:t>
      </w:r>
      <w:bookmarkStart w:id="1" w:name="_Hlk113870334"/>
      <w:bookmarkStart w:id="2" w:name="_Hlk75846658"/>
      <w:r w:rsidRPr="00B67001">
        <w:rPr>
          <w:rFonts w:ascii="Arial" w:eastAsia="Times New Roman" w:hAnsi="Arial" w:cs="Arial"/>
          <w:b/>
          <w:color w:val="000000"/>
          <w:sz w:val="20"/>
          <w:szCs w:val="20"/>
        </w:rPr>
        <w:t>16ηΠρ./16ηΣυν./</w:t>
      </w:r>
      <w:bookmarkEnd w:id="1"/>
      <w:r w:rsidRPr="00B67001">
        <w:rPr>
          <w:rFonts w:ascii="Arial" w:eastAsia="Times New Roman" w:hAnsi="Arial" w:cs="Arial"/>
          <w:b/>
          <w:color w:val="000000"/>
          <w:sz w:val="20"/>
          <w:szCs w:val="20"/>
        </w:rPr>
        <w:t>11355/12-4-2024</w:t>
      </w:r>
      <w:bookmarkEnd w:id="2"/>
      <w:r w:rsidRPr="00B67001">
        <w:rPr>
          <w:rFonts w:ascii="Arial" w:eastAsia="Times New Roman" w:hAnsi="Arial" w:cs="Arial"/>
          <w:b/>
          <w:color w:val="000000"/>
          <w:sz w:val="20"/>
          <w:szCs w:val="20"/>
        </w:rPr>
        <w:t xml:space="preserve"> </w:t>
      </w:r>
      <w:r w:rsidRPr="00B67001">
        <w:rPr>
          <w:rFonts w:ascii="Arial" w:eastAsia="Times New Roman" w:hAnsi="Arial" w:cs="Arial"/>
          <w:color w:val="000000"/>
          <w:sz w:val="20"/>
          <w:szCs w:val="20"/>
        </w:rPr>
        <w:t>εμπρόθεσμη και</w:t>
      </w:r>
      <w:r w:rsidRPr="00B67001">
        <w:rPr>
          <w:rFonts w:ascii="Arial" w:eastAsia="Times New Roman" w:hAnsi="Arial" w:cs="Arial"/>
          <w:b/>
          <w:color w:val="000000"/>
          <w:sz w:val="20"/>
          <w:szCs w:val="20"/>
        </w:rPr>
        <w:t xml:space="preserve"> </w:t>
      </w:r>
      <w:r w:rsidRPr="00B67001">
        <w:rPr>
          <w:rFonts w:ascii="Arial" w:eastAsia="Times New Roman" w:hAnsi="Arial" w:cs="Arial"/>
          <w:color w:val="000000"/>
          <w:sz w:val="20"/>
          <w:szCs w:val="20"/>
        </w:rPr>
        <w:t xml:space="preserve">νόμιμη πρόσκληση του Προέδρου. </w:t>
      </w:r>
    </w:p>
    <w:p w:rsidR="00B67001" w:rsidRPr="00B67001" w:rsidRDefault="00B67001" w:rsidP="00B67001">
      <w:pPr>
        <w:keepNext/>
        <w:keepLines/>
        <w:suppressAutoHyphens/>
        <w:overflowPunct w:val="0"/>
        <w:autoSpaceDE w:val="0"/>
        <w:ind w:right="-58"/>
        <w:jc w:val="both"/>
        <w:textAlignment w:val="baseline"/>
        <w:rPr>
          <w:rFonts w:ascii="Arial" w:eastAsia="Times New Roman" w:hAnsi="Arial" w:cs="Arial"/>
          <w:color w:val="000000"/>
          <w:sz w:val="20"/>
          <w:szCs w:val="20"/>
        </w:rPr>
      </w:pPr>
    </w:p>
    <w:p w:rsidR="00B67001" w:rsidRPr="00B67001" w:rsidRDefault="00B67001" w:rsidP="00B67001">
      <w:pPr>
        <w:keepNext/>
        <w:keepLines/>
        <w:suppressAutoHyphens/>
        <w:overflowPunct w:val="0"/>
        <w:autoSpaceDE w:val="0"/>
        <w:ind w:right="-58"/>
        <w:jc w:val="both"/>
        <w:textAlignment w:val="baseline"/>
        <w:rPr>
          <w:rFonts w:ascii="Arial" w:eastAsia="Times New Roman" w:hAnsi="Arial" w:cs="Arial"/>
          <w:color w:val="000000"/>
          <w:sz w:val="20"/>
          <w:szCs w:val="20"/>
        </w:rPr>
      </w:pPr>
      <w:r w:rsidRPr="00B67001">
        <w:rPr>
          <w:rFonts w:ascii="Arial" w:eastAsia="Times New Roman" w:hAnsi="Arial" w:cs="Arial"/>
          <w:color w:val="000000"/>
          <w:sz w:val="20"/>
          <w:szCs w:val="20"/>
        </w:rPr>
        <w:t xml:space="preserve">Η Δημοτική Επιτροπή συνεδρίασε  με νόμιμη απαρτία αποτελούμενη από τους κ.κ. 1) Σωτήριο </w:t>
      </w:r>
      <w:proofErr w:type="spellStart"/>
      <w:r w:rsidRPr="00B67001">
        <w:rPr>
          <w:rFonts w:ascii="Arial" w:eastAsia="Times New Roman" w:hAnsi="Arial" w:cs="Arial"/>
          <w:color w:val="000000"/>
          <w:sz w:val="20"/>
          <w:szCs w:val="20"/>
        </w:rPr>
        <w:t>Σκευοφύλαξ</w:t>
      </w:r>
      <w:proofErr w:type="spellEnd"/>
      <w:r w:rsidRPr="00B67001">
        <w:rPr>
          <w:rFonts w:ascii="Arial" w:eastAsia="Times New Roman" w:hAnsi="Arial" w:cs="Arial"/>
          <w:color w:val="000000"/>
          <w:sz w:val="20"/>
          <w:szCs w:val="20"/>
        </w:rPr>
        <w:t xml:space="preserve">, Πρόεδρο, ορισθέντα με την </w:t>
      </w:r>
      <w:proofErr w:type="spellStart"/>
      <w:r w:rsidRPr="00B67001">
        <w:rPr>
          <w:rFonts w:ascii="Arial" w:eastAsia="Times New Roman" w:hAnsi="Arial" w:cs="Arial"/>
          <w:color w:val="000000"/>
          <w:sz w:val="20"/>
          <w:szCs w:val="20"/>
        </w:rPr>
        <w:t>υπ</w:t>
      </w:r>
      <w:proofErr w:type="spellEnd"/>
      <w:r w:rsidRPr="00B67001">
        <w:rPr>
          <w:rFonts w:ascii="Arial" w:eastAsia="Times New Roman" w:hAnsi="Arial" w:cs="Arial"/>
          <w:color w:val="000000"/>
          <w:sz w:val="20"/>
          <w:szCs w:val="20"/>
        </w:rPr>
        <w:t xml:space="preserve">΄ </w:t>
      </w:r>
      <w:proofErr w:type="spellStart"/>
      <w:r w:rsidRPr="00B67001">
        <w:rPr>
          <w:rFonts w:ascii="Arial" w:eastAsia="Times New Roman" w:hAnsi="Arial" w:cs="Arial"/>
          <w:color w:val="000000"/>
          <w:sz w:val="20"/>
          <w:szCs w:val="20"/>
        </w:rPr>
        <w:t>αριθμ</w:t>
      </w:r>
      <w:proofErr w:type="spellEnd"/>
      <w:r w:rsidRPr="00B67001">
        <w:rPr>
          <w:rFonts w:ascii="Arial" w:eastAsia="Times New Roman" w:hAnsi="Arial" w:cs="Arial"/>
          <w:color w:val="000000"/>
          <w:sz w:val="20"/>
          <w:szCs w:val="20"/>
        </w:rPr>
        <w:t xml:space="preserve">. 785/9404/28-3-2024 απόφαση Δημάρχου, </w:t>
      </w:r>
      <w:r w:rsidRPr="00B67001">
        <w:rPr>
          <w:rFonts w:ascii="Arial" w:eastAsia="SimSun" w:hAnsi="Arial" w:cs="Arial"/>
          <w:color w:val="000000"/>
          <w:sz w:val="20"/>
          <w:szCs w:val="20"/>
        </w:rPr>
        <w:t>2)</w:t>
      </w:r>
      <w:r w:rsidRPr="00B67001">
        <w:rPr>
          <w:rFonts w:ascii="Arial" w:eastAsia="Times New Roman" w:hAnsi="Arial" w:cs="Arial"/>
          <w:color w:val="000000"/>
          <w:sz w:val="20"/>
          <w:szCs w:val="20"/>
        </w:rPr>
        <w:t xml:space="preserve"> Ελισσάβετ Γεωργιάδου, τακτικό μέλος, 3) Γεώργιο Καρακώστα, τακτικό μέλος, 4)</w:t>
      </w:r>
      <w:r w:rsidRPr="00B67001">
        <w:rPr>
          <w:rFonts w:ascii="Arial" w:eastAsia="SimSun" w:hAnsi="Arial" w:cs="Arial"/>
          <w:color w:val="000000"/>
          <w:sz w:val="20"/>
          <w:szCs w:val="20"/>
        </w:rPr>
        <w:t xml:space="preserve"> Στέργιο-Ελευθέριο</w:t>
      </w:r>
      <w:r w:rsidRPr="00B67001">
        <w:rPr>
          <w:rFonts w:ascii="Arial" w:eastAsia="Times New Roman" w:hAnsi="Arial" w:cs="Arial"/>
          <w:color w:val="000000"/>
          <w:sz w:val="20"/>
          <w:szCs w:val="20"/>
        </w:rPr>
        <w:t xml:space="preserve"> </w:t>
      </w:r>
      <w:proofErr w:type="spellStart"/>
      <w:r w:rsidRPr="00B67001">
        <w:rPr>
          <w:rFonts w:ascii="Arial" w:eastAsia="SimSun" w:hAnsi="Arial" w:cs="Arial"/>
          <w:color w:val="000000"/>
          <w:sz w:val="20"/>
          <w:szCs w:val="20"/>
        </w:rPr>
        <w:t>Κοντοστέργιο</w:t>
      </w:r>
      <w:proofErr w:type="spellEnd"/>
      <w:r w:rsidRPr="00B67001">
        <w:rPr>
          <w:rFonts w:ascii="Arial" w:eastAsia="SimSun" w:hAnsi="Arial" w:cs="Arial"/>
          <w:color w:val="000000"/>
          <w:sz w:val="20"/>
          <w:szCs w:val="20"/>
        </w:rPr>
        <w:t>,</w:t>
      </w:r>
      <w:r w:rsidRPr="00B67001">
        <w:rPr>
          <w:rFonts w:ascii="Arial" w:eastAsia="Times New Roman" w:hAnsi="Arial" w:cs="Arial"/>
          <w:color w:val="000000"/>
          <w:sz w:val="20"/>
          <w:szCs w:val="20"/>
        </w:rPr>
        <w:t xml:space="preserve"> τακτικό μέλος, </w:t>
      </w:r>
      <w:r w:rsidRPr="00B67001">
        <w:rPr>
          <w:rFonts w:ascii="Arial" w:eastAsia="SimSun" w:hAnsi="Arial" w:cs="Arial"/>
          <w:color w:val="000000"/>
          <w:sz w:val="20"/>
          <w:szCs w:val="20"/>
        </w:rPr>
        <w:t xml:space="preserve">5) Μαρία-Ελισάβετ </w:t>
      </w:r>
      <w:proofErr w:type="spellStart"/>
      <w:r w:rsidRPr="00B67001">
        <w:rPr>
          <w:rFonts w:ascii="Arial" w:eastAsia="SimSun" w:hAnsi="Arial" w:cs="Arial"/>
          <w:color w:val="000000"/>
          <w:sz w:val="20"/>
          <w:szCs w:val="20"/>
        </w:rPr>
        <w:t>Κουλουριώτη</w:t>
      </w:r>
      <w:proofErr w:type="spellEnd"/>
      <w:r w:rsidRPr="00B67001">
        <w:rPr>
          <w:rFonts w:ascii="Arial" w:eastAsia="SimSun" w:hAnsi="Arial" w:cs="Arial"/>
          <w:color w:val="000000"/>
          <w:sz w:val="20"/>
          <w:szCs w:val="20"/>
        </w:rPr>
        <w:t>,</w:t>
      </w:r>
      <w:r w:rsidRPr="00B67001">
        <w:rPr>
          <w:rFonts w:ascii="Arial" w:eastAsia="Times New Roman" w:hAnsi="Arial" w:cs="Arial"/>
          <w:color w:val="000000"/>
          <w:sz w:val="20"/>
          <w:szCs w:val="20"/>
        </w:rPr>
        <w:t xml:space="preserve"> τακτικό μέλος, 6)Βασίλειο Σπηλιωτόπουλο, </w:t>
      </w:r>
      <w:bookmarkStart w:id="3" w:name="_Hlk156887553"/>
      <w:r w:rsidRPr="00B67001">
        <w:rPr>
          <w:rFonts w:ascii="Arial" w:eastAsia="Times New Roman" w:hAnsi="Arial" w:cs="Arial"/>
          <w:color w:val="000000"/>
          <w:sz w:val="20"/>
          <w:szCs w:val="20"/>
        </w:rPr>
        <w:t>τακτικό μέλος</w:t>
      </w:r>
      <w:bookmarkEnd w:id="3"/>
      <w:r w:rsidRPr="00B67001">
        <w:rPr>
          <w:rFonts w:ascii="Arial" w:eastAsia="Times New Roman" w:hAnsi="Arial" w:cs="Arial"/>
          <w:color w:val="000000"/>
          <w:sz w:val="20"/>
          <w:szCs w:val="20"/>
        </w:rPr>
        <w:t>.</w:t>
      </w:r>
    </w:p>
    <w:p w:rsidR="00B67001" w:rsidRPr="00B67001" w:rsidRDefault="00B67001" w:rsidP="00B67001">
      <w:pPr>
        <w:keepNext/>
        <w:keepLines/>
        <w:suppressAutoHyphens/>
        <w:overflowPunct w:val="0"/>
        <w:autoSpaceDE w:val="0"/>
        <w:ind w:right="-58"/>
        <w:jc w:val="both"/>
        <w:textAlignment w:val="baseline"/>
        <w:rPr>
          <w:rFonts w:ascii="Arial" w:eastAsia="Times New Roman" w:hAnsi="Arial" w:cs="Arial"/>
          <w:color w:val="000000"/>
          <w:sz w:val="20"/>
          <w:szCs w:val="20"/>
        </w:rPr>
      </w:pPr>
      <w:r w:rsidRPr="00B67001">
        <w:rPr>
          <w:rFonts w:ascii="Arial" w:eastAsia="Times New Roman" w:hAnsi="Arial" w:cs="Arial"/>
          <w:color w:val="000000"/>
          <w:sz w:val="20"/>
          <w:szCs w:val="20"/>
        </w:rPr>
        <w:t xml:space="preserve">       Δε συμμετείχαν οι δημοτικοί σύμβουλοι κ.</w:t>
      </w:r>
      <w:r w:rsidR="0035720D">
        <w:rPr>
          <w:rFonts w:ascii="Arial" w:eastAsia="Times New Roman" w:hAnsi="Arial" w:cs="Arial"/>
          <w:color w:val="000000"/>
          <w:sz w:val="20"/>
          <w:szCs w:val="20"/>
        </w:rPr>
        <w:t>κ.</w:t>
      </w:r>
      <w:r w:rsidRPr="00B67001">
        <w:rPr>
          <w:rFonts w:ascii="Arial" w:eastAsia="SimSun" w:hAnsi="Arial" w:cs="Arial"/>
          <w:color w:val="000000"/>
          <w:sz w:val="20"/>
          <w:szCs w:val="20"/>
        </w:rPr>
        <w:t xml:space="preserve"> </w:t>
      </w:r>
      <w:r w:rsidRPr="00B67001">
        <w:rPr>
          <w:rFonts w:ascii="Arial" w:eastAsia="Times New Roman" w:hAnsi="Arial" w:cs="Arial"/>
          <w:color w:val="000000"/>
          <w:sz w:val="20"/>
          <w:szCs w:val="20"/>
        </w:rPr>
        <w:t xml:space="preserve">Αγγελική </w:t>
      </w:r>
      <w:proofErr w:type="spellStart"/>
      <w:r w:rsidRPr="00B67001">
        <w:rPr>
          <w:rFonts w:ascii="Arial" w:eastAsia="Times New Roman" w:hAnsi="Arial" w:cs="Arial"/>
          <w:color w:val="000000"/>
          <w:sz w:val="20"/>
          <w:szCs w:val="20"/>
        </w:rPr>
        <w:t>Σακκαλόγλου</w:t>
      </w:r>
      <w:proofErr w:type="spellEnd"/>
      <w:r w:rsidRPr="00B67001">
        <w:rPr>
          <w:rFonts w:ascii="Arial" w:eastAsia="Times New Roman" w:hAnsi="Arial" w:cs="Arial"/>
          <w:color w:val="000000"/>
          <w:sz w:val="20"/>
          <w:szCs w:val="20"/>
        </w:rPr>
        <w:t xml:space="preserve"> -Αντιπρόεδρος, </w:t>
      </w:r>
      <w:r w:rsidRPr="00B67001">
        <w:rPr>
          <w:rFonts w:ascii="Arial" w:eastAsia="SimSun" w:hAnsi="Arial" w:cs="Arial"/>
          <w:color w:val="000000"/>
          <w:sz w:val="20"/>
          <w:szCs w:val="20"/>
        </w:rPr>
        <w:t xml:space="preserve">Φώτιος Τσομπάνογλου και </w:t>
      </w:r>
      <w:r w:rsidRPr="00B67001">
        <w:rPr>
          <w:rFonts w:ascii="Arial" w:eastAsia="Times New Roman" w:hAnsi="Arial" w:cs="Arial"/>
          <w:color w:val="000000"/>
          <w:sz w:val="20"/>
          <w:szCs w:val="20"/>
        </w:rPr>
        <w:t xml:space="preserve">Βασίλης Χριστοδούλου, τακτικά μέλη, παρά το γεγονός ότι κλήθηκαν νόμιμα,  με την υπ’ </w:t>
      </w:r>
      <w:proofErr w:type="spellStart"/>
      <w:r w:rsidRPr="00B67001">
        <w:rPr>
          <w:rFonts w:ascii="Arial" w:eastAsia="Times New Roman" w:hAnsi="Arial" w:cs="Arial"/>
          <w:color w:val="000000"/>
          <w:sz w:val="20"/>
          <w:szCs w:val="20"/>
        </w:rPr>
        <w:t>αριθμ</w:t>
      </w:r>
      <w:proofErr w:type="spellEnd"/>
      <w:r w:rsidRPr="00B67001">
        <w:rPr>
          <w:rFonts w:ascii="Arial" w:eastAsia="Times New Roman" w:hAnsi="Arial" w:cs="Arial"/>
          <w:color w:val="000000"/>
          <w:sz w:val="20"/>
          <w:szCs w:val="20"/>
        </w:rPr>
        <w:t>.</w:t>
      </w:r>
      <w:r w:rsidRPr="00B67001">
        <w:rPr>
          <w:rFonts w:ascii="Arial" w:eastAsia="Times New Roman" w:hAnsi="Arial" w:cs="Arial"/>
          <w:b/>
          <w:color w:val="000000"/>
          <w:sz w:val="20"/>
          <w:szCs w:val="20"/>
        </w:rPr>
        <w:t xml:space="preserve"> 16ηΠρ./16ηΣυν./11355/12-4-2024 </w:t>
      </w:r>
      <w:r w:rsidRPr="00B67001">
        <w:rPr>
          <w:rFonts w:ascii="Arial" w:eastAsia="Times New Roman" w:hAnsi="Arial" w:cs="Arial"/>
          <w:color w:val="000000"/>
          <w:sz w:val="20"/>
          <w:szCs w:val="20"/>
        </w:rPr>
        <w:t xml:space="preserve">νόμιμη και εμπρόθεσμη πρόσκληση του Προέδρου. </w:t>
      </w:r>
    </w:p>
    <w:p w:rsidR="00B67001" w:rsidRPr="00B67001" w:rsidRDefault="00B67001" w:rsidP="00B67001">
      <w:pPr>
        <w:keepNext/>
        <w:keepLines/>
        <w:suppressAutoHyphens/>
        <w:overflowPunct w:val="0"/>
        <w:autoSpaceDE w:val="0"/>
        <w:ind w:right="-58"/>
        <w:jc w:val="both"/>
        <w:textAlignment w:val="baseline"/>
        <w:rPr>
          <w:rFonts w:ascii="Arial" w:eastAsia="Times New Roman" w:hAnsi="Arial" w:cs="Arial"/>
          <w:color w:val="000000"/>
          <w:sz w:val="20"/>
          <w:szCs w:val="20"/>
        </w:rPr>
      </w:pPr>
    </w:p>
    <w:p w:rsidR="00B67001" w:rsidRPr="00B67001" w:rsidRDefault="00B67001" w:rsidP="00B67001">
      <w:pPr>
        <w:keepNext/>
        <w:keepLines/>
        <w:ind w:right="-58"/>
        <w:jc w:val="both"/>
        <w:rPr>
          <w:rFonts w:ascii="Arial" w:eastAsia="Times New Roman" w:hAnsi="Arial" w:cs="Arial"/>
          <w:b/>
          <w:color w:val="000000"/>
          <w:sz w:val="20"/>
          <w:szCs w:val="20"/>
        </w:rPr>
      </w:pPr>
      <w:r w:rsidRPr="00B67001">
        <w:rPr>
          <w:rFonts w:ascii="Arial" w:eastAsia="Times New Roman" w:hAnsi="Arial" w:cs="Arial"/>
          <w:b/>
          <w:color w:val="000000"/>
          <w:sz w:val="20"/>
          <w:szCs w:val="20"/>
        </w:rPr>
        <w:t>Αφού υπήρξε νόμιμη απαρτία κηρύσσεται η έναρξη της Συνεδρίασης από τον Πρόεδρο της Επιτροπής.</w:t>
      </w:r>
    </w:p>
    <w:p w:rsidR="00B67001" w:rsidRPr="00B67001" w:rsidRDefault="00B67001" w:rsidP="00B67001">
      <w:pPr>
        <w:keepNext/>
        <w:keepLines/>
        <w:ind w:left="57" w:right="-57"/>
        <w:jc w:val="both"/>
        <w:rPr>
          <w:rFonts w:ascii="Arial" w:eastAsia="Times New Roman" w:hAnsi="Arial" w:cs="Arial"/>
          <w:b/>
          <w:color w:val="000000"/>
          <w:sz w:val="20"/>
          <w:szCs w:val="20"/>
        </w:rPr>
      </w:pPr>
      <w:r w:rsidRPr="00B67001">
        <w:rPr>
          <w:rFonts w:ascii="Arial" w:eastAsia="Times New Roman" w:hAnsi="Arial" w:cs="Arial"/>
          <w:b/>
          <w:color w:val="000000"/>
          <w:sz w:val="20"/>
          <w:szCs w:val="20"/>
        </w:rPr>
        <w:t>Ο κ. Πρόεδρος ενημέρωσε το σώμα για το εκτός ημερήσιας διάταξης θέμα και αποφασίσθηκε ΟΜΟΦΩΝΑ από το σώμα να συζητηθεί.</w:t>
      </w:r>
    </w:p>
    <w:p w:rsidR="0099144C" w:rsidRPr="0099144C" w:rsidRDefault="0099144C" w:rsidP="0099144C">
      <w:pPr>
        <w:keepNext/>
        <w:keepLines/>
        <w:ind w:right="-58"/>
        <w:jc w:val="both"/>
        <w:rPr>
          <w:rFonts w:ascii="Arial" w:eastAsia="Times New Roman" w:hAnsi="Arial" w:cs="Arial"/>
          <w:b/>
          <w:color w:val="000000"/>
          <w:sz w:val="20"/>
          <w:szCs w:val="20"/>
        </w:rPr>
      </w:pPr>
    </w:p>
    <w:p w:rsidR="008D2563" w:rsidRDefault="00B037DD" w:rsidP="00CE4C3B">
      <w:pPr>
        <w:keepNext/>
        <w:keepLines/>
        <w:ind w:right="-58"/>
        <w:jc w:val="both"/>
        <w:rPr>
          <w:rFonts w:ascii="Arial" w:eastAsia="SimSun" w:hAnsi="Arial" w:cs="Arial"/>
          <w:bCs/>
          <w:sz w:val="20"/>
          <w:szCs w:val="20"/>
          <w:u w:val="single"/>
        </w:rPr>
      </w:pPr>
      <w:r w:rsidRPr="0035720D">
        <w:rPr>
          <w:rFonts w:ascii="Arial" w:eastAsia="SimSun" w:hAnsi="Arial" w:cs="Arial"/>
          <w:b/>
          <w:sz w:val="20"/>
          <w:szCs w:val="20"/>
        </w:rPr>
        <w:t>Ο κ. Πρόεδρος εισάγει το</w:t>
      </w:r>
      <w:r w:rsidRPr="0035720D">
        <w:rPr>
          <w:rFonts w:ascii="Arial" w:eastAsia="SimSun" w:hAnsi="Arial" w:cs="Arial"/>
          <w:b/>
          <w:bCs/>
          <w:sz w:val="20"/>
          <w:szCs w:val="20"/>
        </w:rPr>
        <w:t xml:space="preserve"> </w:t>
      </w:r>
      <w:r w:rsidRPr="0035720D">
        <w:rPr>
          <w:rFonts w:ascii="Arial" w:eastAsia="SimSun" w:hAnsi="Arial" w:cs="Arial"/>
          <w:b/>
          <w:bCs/>
          <w:iCs/>
          <w:color w:val="000000"/>
          <w:sz w:val="20"/>
          <w:szCs w:val="20"/>
        </w:rPr>
        <w:t>θέμα</w:t>
      </w:r>
      <w:r w:rsidRPr="0035720D">
        <w:rPr>
          <w:rFonts w:ascii="Arial" w:eastAsia="SimSun" w:hAnsi="Arial" w:cs="Arial"/>
          <w:b/>
          <w:sz w:val="20"/>
          <w:szCs w:val="20"/>
        </w:rPr>
        <w:t xml:space="preserve"> </w:t>
      </w:r>
      <w:r w:rsidR="008A7579" w:rsidRPr="0035720D">
        <w:rPr>
          <w:rFonts w:ascii="Arial" w:eastAsia="SimSun" w:hAnsi="Arial" w:cs="Arial"/>
          <w:b/>
          <w:sz w:val="20"/>
          <w:szCs w:val="20"/>
        </w:rPr>
        <w:t xml:space="preserve">ΕΚΤΟΣ </w:t>
      </w:r>
      <w:r w:rsidRPr="0035720D">
        <w:rPr>
          <w:rFonts w:ascii="Arial" w:eastAsia="SimSun" w:hAnsi="Arial" w:cs="Arial"/>
          <w:b/>
          <w:sz w:val="20"/>
          <w:szCs w:val="20"/>
        </w:rPr>
        <w:t xml:space="preserve">της </w:t>
      </w:r>
      <w:r w:rsidR="008A7579" w:rsidRPr="0035720D">
        <w:rPr>
          <w:rFonts w:ascii="Arial" w:eastAsia="SimSun" w:hAnsi="Arial" w:cs="Arial"/>
          <w:b/>
          <w:sz w:val="20"/>
          <w:szCs w:val="20"/>
        </w:rPr>
        <w:t>ημερήσιας διάταξης</w:t>
      </w:r>
      <w:r w:rsidR="00CE4C3B" w:rsidRPr="0035720D">
        <w:rPr>
          <w:rFonts w:ascii="Arial" w:eastAsia="SimSun" w:hAnsi="Arial" w:cs="Arial"/>
          <w:b/>
          <w:sz w:val="20"/>
          <w:szCs w:val="20"/>
        </w:rPr>
        <w:t xml:space="preserve"> </w:t>
      </w:r>
      <w:r w:rsidRPr="0035720D">
        <w:rPr>
          <w:rFonts w:ascii="Arial" w:eastAsia="SimSun" w:hAnsi="Arial" w:cs="Arial"/>
          <w:b/>
          <w:sz w:val="20"/>
          <w:szCs w:val="20"/>
        </w:rPr>
        <w:t>που αφορά στην:</w:t>
      </w:r>
      <w:r w:rsidR="00595F24" w:rsidRPr="0035720D">
        <w:rPr>
          <w:rFonts w:ascii="Arial" w:eastAsia="SimSun" w:hAnsi="Arial" w:cs="Arial"/>
          <w:b/>
          <w:sz w:val="20"/>
          <w:szCs w:val="20"/>
        </w:rPr>
        <w:t xml:space="preserve"> </w:t>
      </w:r>
      <w:r w:rsidR="0000056C" w:rsidRPr="0035720D">
        <w:rPr>
          <w:rFonts w:ascii="Arial" w:eastAsia="SimSun" w:hAnsi="Arial" w:cs="Arial"/>
          <w:bCs/>
          <w:sz w:val="20"/>
          <w:szCs w:val="20"/>
          <w:u w:val="single"/>
        </w:rPr>
        <w:t>Εισήγηση 3ης Αναμόρφωσης του Δημοτικού Προϋπολογισμού</w:t>
      </w:r>
      <w:r w:rsidR="0000056C" w:rsidRPr="008A7579">
        <w:rPr>
          <w:rFonts w:ascii="Arial" w:eastAsia="SimSun" w:hAnsi="Arial" w:cs="Arial"/>
          <w:bCs/>
          <w:sz w:val="20"/>
          <w:szCs w:val="20"/>
          <w:u w:val="single"/>
        </w:rPr>
        <w:t xml:space="preserve"> έτους 2024</w:t>
      </w:r>
      <w:r w:rsidR="00153E8D">
        <w:rPr>
          <w:rFonts w:ascii="Arial" w:eastAsia="SimSun" w:hAnsi="Arial" w:cs="Arial"/>
          <w:bCs/>
          <w:sz w:val="20"/>
          <w:szCs w:val="20"/>
          <w:u w:val="single"/>
        </w:rPr>
        <w:t>,</w:t>
      </w:r>
      <w:r w:rsidR="00153E8D" w:rsidRPr="00153E8D">
        <w:rPr>
          <w:rFonts w:ascii="Arial" w:eastAsia="SimSun" w:hAnsi="Arial" w:cs="Arial"/>
          <w:bCs/>
          <w:sz w:val="20"/>
          <w:szCs w:val="20"/>
          <w:u w:val="single"/>
        </w:rPr>
        <w:t xml:space="preserve"> με τη διαδικασία του κατεπείγοντος διότι</w:t>
      </w:r>
      <w:r w:rsidR="00153E8D" w:rsidRPr="00153E8D">
        <w:t xml:space="preserve"> </w:t>
      </w:r>
      <w:r w:rsidR="00153E8D" w:rsidRPr="00153E8D">
        <w:rPr>
          <w:rFonts w:ascii="Arial" w:eastAsia="SimSun" w:hAnsi="Arial" w:cs="Arial"/>
          <w:bCs/>
          <w:sz w:val="20"/>
          <w:szCs w:val="20"/>
          <w:u w:val="single"/>
        </w:rPr>
        <w:t xml:space="preserve">προέκυψαν υποχρεώσεις οι οποίες άμεσα θα  πρέπει να διευθετηθούν που αφορούσαν μισθοδοσία, υπερωρίες εργαζομένων και διεκπεραιώσεις υποχρεώσεων που η ακριβής αποτύπωση τους προσδιορίστηκε μετά την αποστολή της πρόσκλησης. </w:t>
      </w:r>
    </w:p>
    <w:p w:rsidR="0099144C" w:rsidRDefault="00153E8D" w:rsidP="00CE4C3B">
      <w:pPr>
        <w:keepNext/>
        <w:keepLines/>
        <w:ind w:right="-58"/>
        <w:jc w:val="both"/>
        <w:rPr>
          <w:rFonts w:ascii="Arial" w:eastAsia="SimSun" w:hAnsi="Arial" w:cs="Arial"/>
          <w:b/>
          <w:bCs/>
          <w:sz w:val="20"/>
          <w:szCs w:val="20"/>
          <w:u w:val="single"/>
        </w:rPr>
      </w:pPr>
      <w:r w:rsidRPr="00153E8D">
        <w:rPr>
          <w:rFonts w:ascii="Arial" w:eastAsia="SimSun" w:hAnsi="Arial" w:cs="Arial"/>
          <w:bCs/>
          <w:sz w:val="20"/>
          <w:szCs w:val="20"/>
          <w:u w:val="single"/>
        </w:rPr>
        <w:t xml:space="preserve">       </w:t>
      </w:r>
    </w:p>
    <w:p w:rsidR="00B037DD" w:rsidRDefault="00B037DD" w:rsidP="00CE4C3B">
      <w:pPr>
        <w:keepNext/>
        <w:keepLines/>
        <w:ind w:right="-58"/>
        <w:jc w:val="both"/>
        <w:rPr>
          <w:rFonts w:ascii="Arial" w:eastAsia="SimSun" w:hAnsi="Arial" w:cs="Arial"/>
          <w:b/>
          <w:bCs/>
          <w:sz w:val="20"/>
          <w:szCs w:val="20"/>
        </w:rPr>
      </w:pPr>
      <w:r w:rsidRPr="00653EBA">
        <w:rPr>
          <w:rFonts w:ascii="Arial" w:eastAsia="SimSun" w:hAnsi="Arial" w:cs="Arial"/>
          <w:b/>
          <w:bCs/>
          <w:sz w:val="20"/>
          <w:szCs w:val="20"/>
        </w:rPr>
        <w:t xml:space="preserve">Ακολούθως, ο κ. Πρόεδρος διαβάζει την υπ’ </w:t>
      </w:r>
      <w:proofErr w:type="spellStart"/>
      <w:r w:rsidRPr="00653EBA">
        <w:rPr>
          <w:rFonts w:ascii="Arial" w:eastAsia="SimSun" w:hAnsi="Arial" w:cs="Arial"/>
          <w:b/>
          <w:bCs/>
          <w:sz w:val="20"/>
          <w:szCs w:val="20"/>
        </w:rPr>
        <w:t>αριθμ</w:t>
      </w:r>
      <w:proofErr w:type="spellEnd"/>
      <w:r w:rsidRPr="00653EBA">
        <w:rPr>
          <w:rFonts w:ascii="Arial" w:eastAsia="SimSun" w:hAnsi="Arial" w:cs="Arial"/>
          <w:b/>
          <w:bCs/>
          <w:sz w:val="20"/>
          <w:szCs w:val="20"/>
        </w:rPr>
        <w:t xml:space="preserve">. </w:t>
      </w:r>
      <w:r w:rsidR="008A7579">
        <w:rPr>
          <w:rFonts w:ascii="Arial" w:eastAsia="SimSun" w:hAnsi="Arial" w:cs="Arial"/>
          <w:b/>
          <w:bCs/>
          <w:sz w:val="20"/>
          <w:szCs w:val="20"/>
        </w:rPr>
        <w:t>11400</w:t>
      </w:r>
      <w:r w:rsidR="0099144C">
        <w:rPr>
          <w:rFonts w:ascii="Arial" w:eastAsia="SimSun" w:hAnsi="Arial" w:cs="Arial"/>
          <w:b/>
          <w:bCs/>
          <w:sz w:val="20"/>
          <w:szCs w:val="20"/>
        </w:rPr>
        <w:t>/1</w:t>
      </w:r>
      <w:r w:rsidR="008A7579">
        <w:rPr>
          <w:rFonts w:ascii="Arial" w:eastAsia="SimSun" w:hAnsi="Arial" w:cs="Arial"/>
          <w:b/>
          <w:bCs/>
          <w:sz w:val="20"/>
          <w:szCs w:val="20"/>
        </w:rPr>
        <w:t>5</w:t>
      </w:r>
      <w:r w:rsidR="0099144C">
        <w:rPr>
          <w:rFonts w:ascii="Arial" w:eastAsia="SimSun" w:hAnsi="Arial" w:cs="Arial"/>
          <w:b/>
          <w:bCs/>
          <w:sz w:val="20"/>
          <w:szCs w:val="20"/>
        </w:rPr>
        <w:t>-</w:t>
      </w:r>
      <w:r w:rsidR="008A7579">
        <w:rPr>
          <w:rFonts w:ascii="Arial" w:eastAsia="SimSun" w:hAnsi="Arial" w:cs="Arial"/>
          <w:b/>
          <w:bCs/>
          <w:sz w:val="20"/>
          <w:szCs w:val="20"/>
        </w:rPr>
        <w:t>4</w:t>
      </w:r>
      <w:r w:rsidR="0099144C">
        <w:rPr>
          <w:rFonts w:ascii="Arial" w:eastAsia="SimSun" w:hAnsi="Arial" w:cs="Arial"/>
          <w:b/>
          <w:bCs/>
          <w:sz w:val="20"/>
          <w:szCs w:val="20"/>
        </w:rPr>
        <w:t>-2024</w:t>
      </w:r>
      <w:r w:rsidR="001965F1">
        <w:rPr>
          <w:rFonts w:ascii="Arial" w:eastAsia="SimSun" w:hAnsi="Arial" w:cs="Arial"/>
          <w:b/>
          <w:bCs/>
          <w:sz w:val="20"/>
          <w:szCs w:val="20"/>
        </w:rPr>
        <w:t xml:space="preserve"> </w:t>
      </w:r>
      <w:r w:rsidRPr="00653EBA">
        <w:rPr>
          <w:rFonts w:ascii="Arial" w:eastAsia="SimSun" w:hAnsi="Arial" w:cs="Arial"/>
          <w:b/>
          <w:bCs/>
          <w:sz w:val="20"/>
          <w:szCs w:val="20"/>
        </w:rPr>
        <w:t>εισήγηση</w:t>
      </w:r>
      <w:r w:rsidR="004B28F0" w:rsidRPr="007E4E73">
        <w:rPr>
          <w:rFonts w:ascii="Arial" w:eastAsia="SimSun" w:hAnsi="Arial" w:cs="Arial"/>
          <w:b/>
          <w:bCs/>
          <w:color w:val="FF0000"/>
          <w:sz w:val="20"/>
          <w:szCs w:val="20"/>
        </w:rPr>
        <w:t xml:space="preserve"> </w:t>
      </w:r>
      <w:r w:rsidRPr="00FB5784">
        <w:rPr>
          <w:rFonts w:ascii="Arial" w:eastAsia="SimSun" w:hAnsi="Arial" w:cs="Arial"/>
          <w:b/>
          <w:bCs/>
          <w:color w:val="000000" w:themeColor="text1"/>
          <w:sz w:val="20"/>
          <w:szCs w:val="20"/>
        </w:rPr>
        <w:t xml:space="preserve">του Τμήματος Λογιστηρίου &amp; Προϋπολογισμού, η οποία έχει ως </w:t>
      </w:r>
      <w:r w:rsidRPr="00653EBA">
        <w:rPr>
          <w:rFonts w:ascii="Arial" w:eastAsia="SimSun" w:hAnsi="Arial" w:cs="Arial"/>
          <w:b/>
          <w:bCs/>
          <w:sz w:val="20"/>
          <w:szCs w:val="20"/>
        </w:rPr>
        <w:t>ακολούθως:</w:t>
      </w:r>
    </w:p>
    <w:p w:rsidR="004C2508" w:rsidRDefault="004C2508" w:rsidP="0000056C">
      <w:pPr>
        <w:jc w:val="both"/>
        <w:rPr>
          <w:rFonts w:ascii="Calibri" w:hAnsi="Calibri" w:cs="Calibri"/>
          <w:sz w:val="20"/>
          <w:szCs w:val="20"/>
        </w:rPr>
      </w:pPr>
    </w:p>
    <w:p w:rsidR="0000056C" w:rsidRPr="0000056C" w:rsidRDefault="0000056C" w:rsidP="0000056C">
      <w:pPr>
        <w:jc w:val="both"/>
        <w:rPr>
          <w:rFonts w:ascii="Arial" w:hAnsi="Arial" w:cs="Arial"/>
          <w:sz w:val="20"/>
          <w:szCs w:val="20"/>
        </w:rPr>
      </w:pPr>
      <w:r w:rsidRPr="0000056C">
        <w:rPr>
          <w:rFonts w:ascii="Arial" w:hAnsi="Arial" w:cs="Arial"/>
          <w:sz w:val="20"/>
          <w:szCs w:val="20"/>
        </w:rPr>
        <w:t>Με το άρθρο 8 του Β.Δ. 17-5/15-6-59 (ΦΕΚ 114/59 τεύχος Α') ορίζονται τα εξής:</w:t>
      </w:r>
    </w:p>
    <w:p w:rsidR="0000056C" w:rsidRPr="0000056C" w:rsidRDefault="0000056C" w:rsidP="0000056C">
      <w:pPr>
        <w:numPr>
          <w:ilvl w:val="0"/>
          <w:numId w:val="1"/>
        </w:numPr>
        <w:jc w:val="both"/>
        <w:rPr>
          <w:rFonts w:ascii="Arial" w:hAnsi="Arial" w:cs="Arial"/>
          <w:sz w:val="20"/>
          <w:szCs w:val="20"/>
        </w:rPr>
      </w:pPr>
      <w:r w:rsidRPr="0000056C">
        <w:rPr>
          <w:rFonts w:ascii="Arial" w:hAnsi="Arial" w:cs="Arial"/>
          <w:sz w:val="20"/>
          <w:szCs w:val="20"/>
        </w:rPr>
        <w:t xml:space="preserve">Διαρκούντος του οικονομικού έτους απαγορεύεται μεταφορά πιστώσεως  από κεφαλαίου εις </w:t>
      </w:r>
      <w:proofErr w:type="spellStart"/>
      <w:r w:rsidRPr="0000056C">
        <w:rPr>
          <w:rFonts w:ascii="Arial" w:hAnsi="Arial" w:cs="Arial"/>
          <w:sz w:val="20"/>
          <w:szCs w:val="20"/>
        </w:rPr>
        <w:t>κεφάλαιον</w:t>
      </w:r>
      <w:proofErr w:type="spellEnd"/>
      <w:r w:rsidRPr="0000056C">
        <w:rPr>
          <w:rFonts w:ascii="Arial" w:hAnsi="Arial" w:cs="Arial"/>
          <w:sz w:val="20"/>
          <w:szCs w:val="20"/>
        </w:rPr>
        <w:t xml:space="preserve"> και από άρθρου εις </w:t>
      </w:r>
      <w:proofErr w:type="spellStart"/>
      <w:r w:rsidRPr="0000056C">
        <w:rPr>
          <w:rFonts w:ascii="Arial" w:hAnsi="Arial" w:cs="Arial"/>
          <w:sz w:val="20"/>
          <w:szCs w:val="20"/>
        </w:rPr>
        <w:t>άρθρον</w:t>
      </w:r>
      <w:proofErr w:type="spellEnd"/>
      <w:r w:rsidRPr="0000056C">
        <w:rPr>
          <w:rFonts w:ascii="Arial" w:hAnsi="Arial" w:cs="Arial"/>
          <w:sz w:val="20"/>
          <w:szCs w:val="20"/>
        </w:rPr>
        <w:t xml:space="preserve">. </w:t>
      </w:r>
    </w:p>
    <w:p w:rsidR="0000056C" w:rsidRPr="0000056C" w:rsidRDefault="0000056C" w:rsidP="0000056C">
      <w:pPr>
        <w:numPr>
          <w:ilvl w:val="0"/>
          <w:numId w:val="1"/>
        </w:numPr>
        <w:suppressAutoHyphens/>
        <w:jc w:val="both"/>
        <w:rPr>
          <w:rFonts w:ascii="Arial" w:hAnsi="Arial" w:cs="Arial"/>
          <w:sz w:val="20"/>
          <w:szCs w:val="20"/>
        </w:rPr>
      </w:pPr>
      <w:r w:rsidRPr="0000056C">
        <w:rPr>
          <w:rFonts w:ascii="Arial" w:hAnsi="Arial" w:cs="Arial"/>
          <w:sz w:val="20"/>
          <w:szCs w:val="20"/>
        </w:rPr>
        <w:t xml:space="preserve">Εξαιρετικώς πλην των εν τω </w:t>
      </w:r>
      <w:proofErr w:type="spellStart"/>
      <w:r w:rsidRPr="0000056C">
        <w:rPr>
          <w:rFonts w:ascii="Arial" w:hAnsi="Arial" w:cs="Arial"/>
          <w:sz w:val="20"/>
          <w:szCs w:val="20"/>
        </w:rPr>
        <w:t>προϋπολογισμώ</w:t>
      </w:r>
      <w:proofErr w:type="spellEnd"/>
      <w:r w:rsidRPr="0000056C">
        <w:rPr>
          <w:rFonts w:ascii="Arial" w:hAnsi="Arial" w:cs="Arial"/>
          <w:sz w:val="20"/>
          <w:szCs w:val="20"/>
        </w:rPr>
        <w:t xml:space="preserve"> εγγεγραμμένων πιστώσεων δι' </w:t>
      </w:r>
      <w:proofErr w:type="spellStart"/>
      <w:r w:rsidRPr="0000056C">
        <w:rPr>
          <w:rFonts w:ascii="Arial" w:hAnsi="Arial" w:cs="Arial"/>
          <w:sz w:val="20"/>
          <w:szCs w:val="20"/>
        </w:rPr>
        <w:t>εκτέλεσιν</w:t>
      </w:r>
      <w:proofErr w:type="spellEnd"/>
      <w:r w:rsidRPr="0000056C">
        <w:rPr>
          <w:rFonts w:ascii="Arial" w:hAnsi="Arial" w:cs="Arial"/>
          <w:sz w:val="20"/>
          <w:szCs w:val="20"/>
        </w:rPr>
        <w:t xml:space="preserve"> έργων, περί </w:t>
      </w:r>
      <w:proofErr w:type="spellStart"/>
      <w:r w:rsidRPr="0000056C">
        <w:rPr>
          <w:rFonts w:ascii="Arial" w:hAnsi="Arial" w:cs="Arial"/>
          <w:sz w:val="20"/>
          <w:szCs w:val="20"/>
        </w:rPr>
        <w:t>ών</w:t>
      </w:r>
      <w:proofErr w:type="spellEnd"/>
      <w:r w:rsidRPr="0000056C">
        <w:rPr>
          <w:rFonts w:ascii="Arial" w:hAnsi="Arial" w:cs="Arial"/>
          <w:sz w:val="20"/>
          <w:szCs w:val="20"/>
        </w:rPr>
        <w:t xml:space="preserve"> το </w:t>
      </w:r>
      <w:proofErr w:type="spellStart"/>
      <w:r w:rsidRPr="0000056C">
        <w:rPr>
          <w:rFonts w:ascii="Arial" w:hAnsi="Arial" w:cs="Arial"/>
          <w:sz w:val="20"/>
          <w:szCs w:val="20"/>
        </w:rPr>
        <w:t>άρθρον</w:t>
      </w:r>
      <w:proofErr w:type="spellEnd"/>
      <w:r w:rsidRPr="0000056C">
        <w:rPr>
          <w:rFonts w:ascii="Arial" w:hAnsi="Arial" w:cs="Arial"/>
          <w:sz w:val="20"/>
          <w:szCs w:val="20"/>
        </w:rPr>
        <w:t xml:space="preserve"> 161 του δημοτικού και κοινοτικού </w:t>
      </w:r>
      <w:proofErr w:type="spellStart"/>
      <w:r w:rsidRPr="0000056C">
        <w:rPr>
          <w:rFonts w:ascii="Arial" w:hAnsi="Arial" w:cs="Arial"/>
          <w:sz w:val="20"/>
          <w:szCs w:val="20"/>
        </w:rPr>
        <w:t>κώδικος</w:t>
      </w:r>
      <w:proofErr w:type="spellEnd"/>
      <w:r w:rsidRPr="0000056C">
        <w:rPr>
          <w:rFonts w:ascii="Arial" w:hAnsi="Arial" w:cs="Arial"/>
          <w:sz w:val="20"/>
          <w:szCs w:val="20"/>
        </w:rPr>
        <w:t xml:space="preserve">, επιτρέπεται η μεταφορά πιστώσεως ως </w:t>
      </w:r>
      <w:proofErr w:type="spellStart"/>
      <w:r w:rsidRPr="0000056C">
        <w:rPr>
          <w:rFonts w:ascii="Arial" w:hAnsi="Arial" w:cs="Arial"/>
          <w:sz w:val="20"/>
          <w:szCs w:val="20"/>
        </w:rPr>
        <w:t>εκπληρωθέντος</w:t>
      </w:r>
      <w:proofErr w:type="spellEnd"/>
      <w:r w:rsidRPr="0000056C">
        <w:rPr>
          <w:rFonts w:ascii="Arial" w:hAnsi="Arial" w:cs="Arial"/>
          <w:sz w:val="20"/>
          <w:szCs w:val="20"/>
        </w:rPr>
        <w:t xml:space="preserve"> του σκοπού ή </w:t>
      </w:r>
      <w:proofErr w:type="spellStart"/>
      <w:r w:rsidRPr="0000056C">
        <w:rPr>
          <w:rFonts w:ascii="Arial" w:hAnsi="Arial" w:cs="Arial"/>
          <w:sz w:val="20"/>
          <w:szCs w:val="20"/>
        </w:rPr>
        <w:t>καταστάντος</w:t>
      </w:r>
      <w:proofErr w:type="spellEnd"/>
      <w:r w:rsidRPr="0000056C">
        <w:rPr>
          <w:rFonts w:ascii="Arial" w:hAnsi="Arial" w:cs="Arial"/>
          <w:sz w:val="20"/>
          <w:szCs w:val="20"/>
        </w:rPr>
        <w:t xml:space="preserve">  </w:t>
      </w:r>
      <w:proofErr w:type="spellStart"/>
      <w:r w:rsidRPr="0000056C">
        <w:rPr>
          <w:rFonts w:ascii="Arial" w:hAnsi="Arial" w:cs="Arial"/>
          <w:sz w:val="20"/>
          <w:szCs w:val="20"/>
        </w:rPr>
        <w:t>ανεφίκτου</w:t>
      </w:r>
      <w:proofErr w:type="spellEnd"/>
      <w:r w:rsidRPr="0000056C">
        <w:rPr>
          <w:rFonts w:ascii="Arial" w:hAnsi="Arial" w:cs="Arial"/>
          <w:sz w:val="20"/>
          <w:szCs w:val="20"/>
        </w:rPr>
        <w:t xml:space="preserve"> προς </w:t>
      </w:r>
      <w:proofErr w:type="spellStart"/>
      <w:r w:rsidRPr="0000056C">
        <w:rPr>
          <w:rFonts w:ascii="Arial" w:hAnsi="Arial" w:cs="Arial"/>
          <w:sz w:val="20"/>
          <w:szCs w:val="20"/>
        </w:rPr>
        <w:t>επαύξησιν</w:t>
      </w:r>
      <w:proofErr w:type="spellEnd"/>
      <w:r w:rsidRPr="0000056C">
        <w:rPr>
          <w:rFonts w:ascii="Arial" w:hAnsi="Arial" w:cs="Arial"/>
          <w:sz w:val="20"/>
          <w:szCs w:val="20"/>
        </w:rPr>
        <w:t xml:space="preserve"> άλλης πιστώσεως αναγεγραμμένης εν τω </w:t>
      </w:r>
      <w:proofErr w:type="spellStart"/>
      <w:r w:rsidRPr="0000056C">
        <w:rPr>
          <w:rFonts w:ascii="Arial" w:hAnsi="Arial" w:cs="Arial"/>
          <w:sz w:val="20"/>
          <w:szCs w:val="20"/>
        </w:rPr>
        <w:t>προϋπολογισμώ</w:t>
      </w:r>
      <w:proofErr w:type="spellEnd"/>
      <w:r w:rsidRPr="0000056C">
        <w:rPr>
          <w:rFonts w:ascii="Arial" w:hAnsi="Arial" w:cs="Arial"/>
          <w:sz w:val="20"/>
          <w:szCs w:val="20"/>
        </w:rPr>
        <w:t xml:space="preserve"> του αυτού ή άλλου κεφαλαίου ή προς δημιουργία πιστώσεων δι' εκτάκτους και </w:t>
      </w:r>
      <w:proofErr w:type="spellStart"/>
      <w:r w:rsidRPr="0000056C">
        <w:rPr>
          <w:rFonts w:ascii="Arial" w:hAnsi="Arial" w:cs="Arial"/>
          <w:sz w:val="20"/>
          <w:szCs w:val="20"/>
        </w:rPr>
        <w:t>επειγούσας</w:t>
      </w:r>
      <w:proofErr w:type="spellEnd"/>
      <w:r w:rsidRPr="0000056C">
        <w:rPr>
          <w:rFonts w:ascii="Arial" w:hAnsi="Arial" w:cs="Arial"/>
          <w:sz w:val="20"/>
          <w:szCs w:val="20"/>
        </w:rPr>
        <w:t xml:space="preserve"> </w:t>
      </w:r>
      <w:proofErr w:type="spellStart"/>
      <w:r w:rsidRPr="0000056C">
        <w:rPr>
          <w:rFonts w:ascii="Arial" w:hAnsi="Arial" w:cs="Arial"/>
          <w:sz w:val="20"/>
          <w:szCs w:val="20"/>
        </w:rPr>
        <w:t>ανάγκας</w:t>
      </w:r>
      <w:proofErr w:type="spellEnd"/>
      <w:r w:rsidRPr="0000056C">
        <w:rPr>
          <w:rFonts w:ascii="Arial" w:hAnsi="Arial" w:cs="Arial"/>
          <w:sz w:val="20"/>
          <w:szCs w:val="20"/>
        </w:rPr>
        <w:t xml:space="preserve"> μη </w:t>
      </w:r>
      <w:proofErr w:type="spellStart"/>
      <w:r w:rsidRPr="0000056C">
        <w:rPr>
          <w:rFonts w:ascii="Arial" w:hAnsi="Arial" w:cs="Arial"/>
          <w:sz w:val="20"/>
          <w:szCs w:val="20"/>
        </w:rPr>
        <w:t>προβλεπομένας</w:t>
      </w:r>
      <w:proofErr w:type="spellEnd"/>
      <w:r w:rsidRPr="0000056C">
        <w:rPr>
          <w:rFonts w:ascii="Arial" w:hAnsi="Arial" w:cs="Arial"/>
          <w:sz w:val="20"/>
          <w:szCs w:val="20"/>
        </w:rPr>
        <w:t xml:space="preserve"> εν τω </w:t>
      </w:r>
      <w:proofErr w:type="spellStart"/>
      <w:r w:rsidRPr="0000056C">
        <w:rPr>
          <w:rFonts w:ascii="Arial" w:hAnsi="Arial" w:cs="Arial"/>
          <w:sz w:val="20"/>
          <w:szCs w:val="20"/>
        </w:rPr>
        <w:t>προϋπολογισμώ</w:t>
      </w:r>
      <w:proofErr w:type="spellEnd"/>
      <w:r w:rsidRPr="0000056C">
        <w:rPr>
          <w:rFonts w:ascii="Arial" w:hAnsi="Arial" w:cs="Arial"/>
          <w:sz w:val="20"/>
          <w:szCs w:val="20"/>
        </w:rPr>
        <w:t>.</w:t>
      </w:r>
    </w:p>
    <w:p w:rsidR="0000056C" w:rsidRPr="0000056C" w:rsidRDefault="0000056C" w:rsidP="0000056C">
      <w:pPr>
        <w:numPr>
          <w:ilvl w:val="0"/>
          <w:numId w:val="1"/>
        </w:numPr>
        <w:suppressAutoHyphens/>
        <w:jc w:val="both"/>
        <w:rPr>
          <w:rFonts w:ascii="Arial" w:hAnsi="Arial" w:cs="Arial"/>
          <w:sz w:val="20"/>
          <w:szCs w:val="20"/>
        </w:rPr>
      </w:pPr>
      <w:r w:rsidRPr="0000056C">
        <w:rPr>
          <w:rFonts w:ascii="Arial" w:hAnsi="Arial" w:cs="Arial"/>
          <w:sz w:val="20"/>
          <w:szCs w:val="20"/>
        </w:rPr>
        <w:t xml:space="preserve">Η κατά </w:t>
      </w:r>
      <w:proofErr w:type="spellStart"/>
      <w:r w:rsidRPr="0000056C">
        <w:rPr>
          <w:rFonts w:ascii="Arial" w:hAnsi="Arial" w:cs="Arial"/>
          <w:sz w:val="20"/>
          <w:szCs w:val="20"/>
        </w:rPr>
        <w:t>μεταφοράν</w:t>
      </w:r>
      <w:proofErr w:type="spellEnd"/>
      <w:r w:rsidRPr="0000056C">
        <w:rPr>
          <w:rFonts w:ascii="Arial" w:hAnsi="Arial" w:cs="Arial"/>
          <w:sz w:val="20"/>
          <w:szCs w:val="20"/>
        </w:rPr>
        <w:t xml:space="preserve"> </w:t>
      </w:r>
      <w:proofErr w:type="spellStart"/>
      <w:r w:rsidRPr="0000056C">
        <w:rPr>
          <w:rFonts w:ascii="Arial" w:hAnsi="Arial" w:cs="Arial"/>
          <w:sz w:val="20"/>
          <w:szCs w:val="20"/>
        </w:rPr>
        <w:t>διάθεσις</w:t>
      </w:r>
      <w:proofErr w:type="spellEnd"/>
      <w:r w:rsidRPr="0000056C">
        <w:rPr>
          <w:rFonts w:ascii="Arial" w:hAnsi="Arial" w:cs="Arial"/>
          <w:sz w:val="20"/>
          <w:szCs w:val="20"/>
        </w:rPr>
        <w:t xml:space="preserve"> των κατά την </w:t>
      </w:r>
      <w:proofErr w:type="spellStart"/>
      <w:r w:rsidRPr="0000056C">
        <w:rPr>
          <w:rFonts w:ascii="Arial" w:hAnsi="Arial" w:cs="Arial"/>
          <w:sz w:val="20"/>
          <w:szCs w:val="20"/>
        </w:rPr>
        <w:t>προηγουμένην</w:t>
      </w:r>
      <w:proofErr w:type="spellEnd"/>
      <w:r w:rsidRPr="0000056C">
        <w:rPr>
          <w:rFonts w:ascii="Arial" w:hAnsi="Arial" w:cs="Arial"/>
          <w:sz w:val="20"/>
          <w:szCs w:val="20"/>
        </w:rPr>
        <w:t xml:space="preserve"> </w:t>
      </w:r>
      <w:proofErr w:type="spellStart"/>
      <w:r w:rsidRPr="0000056C">
        <w:rPr>
          <w:rFonts w:ascii="Arial" w:hAnsi="Arial" w:cs="Arial"/>
          <w:sz w:val="20"/>
          <w:szCs w:val="20"/>
        </w:rPr>
        <w:t>παράγραφον</w:t>
      </w:r>
      <w:proofErr w:type="spellEnd"/>
      <w:r w:rsidRPr="0000056C">
        <w:rPr>
          <w:rFonts w:ascii="Arial" w:hAnsi="Arial" w:cs="Arial"/>
          <w:sz w:val="20"/>
          <w:szCs w:val="20"/>
        </w:rPr>
        <w:t xml:space="preserve"> πιστώσεων πραγματοποιείται δι' ειδικών αποφάσεων του δημοτικού συμβουλίου </w:t>
      </w:r>
      <w:proofErr w:type="spellStart"/>
      <w:r w:rsidRPr="0000056C">
        <w:rPr>
          <w:rFonts w:ascii="Arial" w:hAnsi="Arial" w:cs="Arial"/>
          <w:sz w:val="20"/>
          <w:szCs w:val="20"/>
        </w:rPr>
        <w:t>εγκρινομένων</w:t>
      </w:r>
      <w:proofErr w:type="spellEnd"/>
      <w:r w:rsidRPr="0000056C">
        <w:rPr>
          <w:rFonts w:ascii="Arial" w:hAnsi="Arial" w:cs="Arial"/>
          <w:sz w:val="20"/>
          <w:szCs w:val="20"/>
        </w:rPr>
        <w:t xml:space="preserve"> κατά τας διατάξεις του άρθρου 1 του Ν.Δ. 3777/1957. Αι αποφάσεις δέον να κατονομάζουν τα κεφάλαια και άρθρα, προς </w:t>
      </w:r>
      <w:proofErr w:type="spellStart"/>
      <w:r w:rsidRPr="0000056C">
        <w:rPr>
          <w:rFonts w:ascii="Arial" w:hAnsi="Arial" w:cs="Arial"/>
          <w:sz w:val="20"/>
          <w:szCs w:val="20"/>
        </w:rPr>
        <w:t>αύξησιν</w:t>
      </w:r>
      <w:proofErr w:type="spellEnd"/>
      <w:r w:rsidRPr="0000056C">
        <w:rPr>
          <w:rFonts w:ascii="Arial" w:hAnsi="Arial" w:cs="Arial"/>
          <w:sz w:val="20"/>
          <w:szCs w:val="20"/>
        </w:rPr>
        <w:t xml:space="preserve"> των πιστώσεων των οποίων μεταφέρονται τα αναλαμβανόμενα ποσά ή να καθορίζουν τα νέα κεφάλαια και άρθρα, </w:t>
      </w:r>
      <w:proofErr w:type="spellStart"/>
      <w:r w:rsidRPr="0000056C">
        <w:rPr>
          <w:rFonts w:ascii="Arial" w:hAnsi="Arial" w:cs="Arial"/>
          <w:sz w:val="20"/>
          <w:szCs w:val="20"/>
        </w:rPr>
        <w:t>άτινα</w:t>
      </w:r>
      <w:proofErr w:type="spellEnd"/>
      <w:r w:rsidRPr="0000056C">
        <w:rPr>
          <w:rFonts w:ascii="Arial" w:hAnsi="Arial" w:cs="Arial"/>
          <w:sz w:val="20"/>
          <w:szCs w:val="20"/>
        </w:rPr>
        <w:t xml:space="preserve"> δέον να δημιουργηθούν οσάκις πρόκειται περί απροόπτου δαπάνης.</w:t>
      </w:r>
    </w:p>
    <w:p w:rsidR="0000056C" w:rsidRPr="0000056C" w:rsidRDefault="0000056C" w:rsidP="0000056C">
      <w:pPr>
        <w:numPr>
          <w:ilvl w:val="0"/>
          <w:numId w:val="2"/>
        </w:numPr>
        <w:suppressAutoHyphens/>
        <w:jc w:val="both"/>
        <w:rPr>
          <w:rFonts w:ascii="Arial" w:hAnsi="Arial" w:cs="Arial"/>
          <w:sz w:val="20"/>
          <w:szCs w:val="20"/>
        </w:rPr>
      </w:pPr>
      <w:r w:rsidRPr="0000056C">
        <w:rPr>
          <w:rFonts w:ascii="Arial" w:hAnsi="Arial" w:cs="Arial"/>
          <w:sz w:val="20"/>
          <w:szCs w:val="20"/>
        </w:rPr>
        <w:lastRenderedPageBreak/>
        <w:t xml:space="preserve">Προς </w:t>
      </w:r>
      <w:proofErr w:type="spellStart"/>
      <w:r w:rsidRPr="0000056C">
        <w:rPr>
          <w:rFonts w:ascii="Arial" w:hAnsi="Arial" w:cs="Arial"/>
          <w:sz w:val="20"/>
          <w:szCs w:val="20"/>
        </w:rPr>
        <w:t>πρόληψιν</w:t>
      </w:r>
      <w:proofErr w:type="spellEnd"/>
      <w:r w:rsidRPr="0000056C">
        <w:rPr>
          <w:rFonts w:ascii="Arial" w:hAnsi="Arial" w:cs="Arial"/>
          <w:sz w:val="20"/>
          <w:szCs w:val="20"/>
        </w:rPr>
        <w:t xml:space="preserve"> ενδεχομένης ανεπαρκείας των πιστώσεων δι' απροόπτους </w:t>
      </w:r>
      <w:proofErr w:type="spellStart"/>
      <w:r w:rsidRPr="0000056C">
        <w:rPr>
          <w:rFonts w:ascii="Arial" w:hAnsi="Arial" w:cs="Arial"/>
          <w:sz w:val="20"/>
          <w:szCs w:val="20"/>
        </w:rPr>
        <w:t>δαπάνας</w:t>
      </w:r>
      <w:proofErr w:type="spellEnd"/>
      <w:r w:rsidRPr="0000056C">
        <w:rPr>
          <w:rFonts w:ascii="Arial" w:hAnsi="Arial" w:cs="Arial"/>
          <w:sz w:val="20"/>
          <w:szCs w:val="20"/>
        </w:rPr>
        <w:t xml:space="preserve">, αναγράφεται εν τω </w:t>
      </w:r>
      <w:proofErr w:type="spellStart"/>
      <w:r w:rsidRPr="0000056C">
        <w:rPr>
          <w:rFonts w:ascii="Arial" w:hAnsi="Arial" w:cs="Arial"/>
          <w:sz w:val="20"/>
          <w:szCs w:val="20"/>
        </w:rPr>
        <w:t>προϋπολογισμώ</w:t>
      </w:r>
      <w:proofErr w:type="spellEnd"/>
      <w:r w:rsidRPr="0000056C">
        <w:rPr>
          <w:rFonts w:ascii="Arial" w:hAnsi="Arial" w:cs="Arial"/>
          <w:sz w:val="20"/>
          <w:szCs w:val="20"/>
        </w:rPr>
        <w:t xml:space="preserve"> του δήμου </w:t>
      </w:r>
      <w:proofErr w:type="spellStart"/>
      <w:r w:rsidRPr="0000056C">
        <w:rPr>
          <w:rFonts w:ascii="Arial" w:hAnsi="Arial" w:cs="Arial"/>
          <w:sz w:val="20"/>
          <w:szCs w:val="20"/>
        </w:rPr>
        <w:t>πίστωσις</w:t>
      </w:r>
      <w:proofErr w:type="spellEnd"/>
      <w:r w:rsidRPr="0000056C">
        <w:rPr>
          <w:rFonts w:ascii="Arial" w:hAnsi="Arial" w:cs="Arial"/>
          <w:sz w:val="20"/>
          <w:szCs w:val="20"/>
        </w:rPr>
        <w:t xml:space="preserve"> υπό ίδιον </w:t>
      </w:r>
      <w:proofErr w:type="spellStart"/>
      <w:r w:rsidRPr="0000056C">
        <w:rPr>
          <w:rFonts w:ascii="Arial" w:hAnsi="Arial" w:cs="Arial"/>
          <w:sz w:val="20"/>
          <w:szCs w:val="20"/>
        </w:rPr>
        <w:t>κεφάλαιον</w:t>
      </w:r>
      <w:proofErr w:type="spellEnd"/>
      <w:r w:rsidRPr="0000056C">
        <w:rPr>
          <w:rFonts w:ascii="Arial" w:hAnsi="Arial" w:cs="Arial"/>
          <w:sz w:val="20"/>
          <w:szCs w:val="20"/>
        </w:rPr>
        <w:t xml:space="preserve"> υπό </w:t>
      </w:r>
      <w:proofErr w:type="spellStart"/>
      <w:r w:rsidRPr="0000056C">
        <w:rPr>
          <w:rFonts w:ascii="Arial" w:hAnsi="Arial" w:cs="Arial"/>
          <w:sz w:val="20"/>
          <w:szCs w:val="20"/>
        </w:rPr>
        <w:t>τίτλον</w:t>
      </w:r>
      <w:proofErr w:type="spellEnd"/>
      <w:r w:rsidRPr="0000056C">
        <w:rPr>
          <w:rFonts w:ascii="Arial" w:hAnsi="Arial" w:cs="Arial"/>
          <w:sz w:val="20"/>
          <w:szCs w:val="20"/>
        </w:rPr>
        <w:t xml:space="preserve"> «</w:t>
      </w:r>
      <w:proofErr w:type="spellStart"/>
      <w:r w:rsidRPr="0000056C">
        <w:rPr>
          <w:rFonts w:ascii="Arial" w:hAnsi="Arial" w:cs="Arial"/>
          <w:sz w:val="20"/>
          <w:szCs w:val="20"/>
        </w:rPr>
        <w:t>Αποθεματικόν</w:t>
      </w:r>
      <w:proofErr w:type="spellEnd"/>
      <w:r w:rsidRPr="0000056C">
        <w:rPr>
          <w:rFonts w:ascii="Arial" w:hAnsi="Arial" w:cs="Arial"/>
          <w:sz w:val="20"/>
          <w:szCs w:val="20"/>
        </w:rPr>
        <w:t xml:space="preserve">» και </w:t>
      </w:r>
      <w:proofErr w:type="spellStart"/>
      <w:r w:rsidRPr="0000056C">
        <w:rPr>
          <w:rFonts w:ascii="Arial" w:hAnsi="Arial" w:cs="Arial"/>
          <w:sz w:val="20"/>
          <w:szCs w:val="20"/>
        </w:rPr>
        <w:t>άρθρον</w:t>
      </w:r>
      <w:proofErr w:type="spellEnd"/>
      <w:r w:rsidRPr="0000056C">
        <w:rPr>
          <w:rFonts w:ascii="Arial" w:hAnsi="Arial" w:cs="Arial"/>
          <w:sz w:val="20"/>
          <w:szCs w:val="20"/>
        </w:rPr>
        <w:t xml:space="preserve"> υπό τον </w:t>
      </w:r>
      <w:proofErr w:type="spellStart"/>
      <w:r w:rsidRPr="0000056C">
        <w:rPr>
          <w:rFonts w:ascii="Arial" w:hAnsi="Arial" w:cs="Arial"/>
          <w:sz w:val="20"/>
          <w:szCs w:val="20"/>
        </w:rPr>
        <w:t>τίτλον</w:t>
      </w:r>
      <w:proofErr w:type="spellEnd"/>
      <w:r w:rsidRPr="0000056C">
        <w:rPr>
          <w:rFonts w:ascii="Arial" w:hAnsi="Arial" w:cs="Arial"/>
          <w:sz w:val="20"/>
          <w:szCs w:val="20"/>
        </w:rPr>
        <w:t xml:space="preserve"> «Ποσόν </w:t>
      </w:r>
      <w:proofErr w:type="spellStart"/>
      <w:r w:rsidRPr="0000056C">
        <w:rPr>
          <w:rFonts w:ascii="Arial" w:hAnsi="Arial" w:cs="Arial"/>
          <w:sz w:val="20"/>
          <w:szCs w:val="20"/>
        </w:rPr>
        <w:t>διαθέσιμον</w:t>
      </w:r>
      <w:proofErr w:type="spellEnd"/>
      <w:r w:rsidRPr="0000056C">
        <w:rPr>
          <w:rFonts w:ascii="Arial" w:hAnsi="Arial" w:cs="Arial"/>
          <w:sz w:val="20"/>
          <w:szCs w:val="20"/>
        </w:rPr>
        <w:t xml:space="preserve"> προς </w:t>
      </w:r>
      <w:proofErr w:type="spellStart"/>
      <w:r w:rsidRPr="0000056C">
        <w:rPr>
          <w:rFonts w:ascii="Arial" w:hAnsi="Arial" w:cs="Arial"/>
          <w:sz w:val="20"/>
          <w:szCs w:val="20"/>
        </w:rPr>
        <w:t>αναπλήρωσιν</w:t>
      </w:r>
      <w:proofErr w:type="spellEnd"/>
      <w:r w:rsidRPr="0000056C">
        <w:rPr>
          <w:rFonts w:ascii="Arial" w:hAnsi="Arial" w:cs="Arial"/>
          <w:sz w:val="20"/>
          <w:szCs w:val="20"/>
        </w:rPr>
        <w:t xml:space="preserve"> των πιστώσεων, </w:t>
      </w:r>
      <w:proofErr w:type="spellStart"/>
      <w:r w:rsidRPr="0000056C">
        <w:rPr>
          <w:rFonts w:ascii="Arial" w:hAnsi="Arial" w:cs="Arial"/>
          <w:sz w:val="20"/>
          <w:szCs w:val="20"/>
        </w:rPr>
        <w:t>αίτινες</w:t>
      </w:r>
      <w:proofErr w:type="spellEnd"/>
      <w:r w:rsidRPr="0000056C">
        <w:rPr>
          <w:rFonts w:ascii="Arial" w:hAnsi="Arial" w:cs="Arial"/>
          <w:sz w:val="20"/>
          <w:szCs w:val="20"/>
        </w:rPr>
        <w:t xml:space="preserve"> </w:t>
      </w:r>
      <w:proofErr w:type="spellStart"/>
      <w:r w:rsidRPr="0000056C">
        <w:rPr>
          <w:rFonts w:ascii="Arial" w:hAnsi="Arial" w:cs="Arial"/>
          <w:sz w:val="20"/>
          <w:szCs w:val="20"/>
        </w:rPr>
        <w:t>ήθελον</w:t>
      </w:r>
      <w:proofErr w:type="spellEnd"/>
      <w:r w:rsidRPr="0000056C">
        <w:rPr>
          <w:rFonts w:ascii="Arial" w:hAnsi="Arial" w:cs="Arial"/>
          <w:sz w:val="20"/>
          <w:szCs w:val="20"/>
        </w:rPr>
        <w:t xml:space="preserve"> </w:t>
      </w:r>
      <w:proofErr w:type="spellStart"/>
      <w:r w:rsidRPr="0000056C">
        <w:rPr>
          <w:rFonts w:ascii="Arial" w:hAnsi="Arial" w:cs="Arial"/>
          <w:sz w:val="20"/>
          <w:szCs w:val="20"/>
        </w:rPr>
        <w:t>ευρεθή</w:t>
      </w:r>
      <w:proofErr w:type="spellEnd"/>
      <w:r w:rsidRPr="0000056C">
        <w:rPr>
          <w:rFonts w:ascii="Arial" w:hAnsi="Arial" w:cs="Arial"/>
          <w:sz w:val="20"/>
          <w:szCs w:val="20"/>
        </w:rPr>
        <w:t xml:space="preserve"> εν </w:t>
      </w:r>
      <w:proofErr w:type="spellStart"/>
      <w:r w:rsidRPr="0000056C">
        <w:rPr>
          <w:rFonts w:ascii="Arial" w:hAnsi="Arial" w:cs="Arial"/>
          <w:sz w:val="20"/>
          <w:szCs w:val="20"/>
        </w:rPr>
        <w:t>ανεπαρκεία</w:t>
      </w:r>
      <w:proofErr w:type="spellEnd"/>
      <w:r w:rsidRPr="0000056C">
        <w:rPr>
          <w:rFonts w:ascii="Arial" w:hAnsi="Arial" w:cs="Arial"/>
          <w:sz w:val="20"/>
          <w:szCs w:val="20"/>
        </w:rPr>
        <w:t xml:space="preserve">, ως και δι' εκτάκτους και </w:t>
      </w:r>
      <w:proofErr w:type="spellStart"/>
      <w:r w:rsidRPr="0000056C">
        <w:rPr>
          <w:rFonts w:ascii="Arial" w:hAnsi="Arial" w:cs="Arial"/>
          <w:sz w:val="20"/>
          <w:szCs w:val="20"/>
        </w:rPr>
        <w:t>επειγούσας</w:t>
      </w:r>
      <w:proofErr w:type="spellEnd"/>
      <w:r w:rsidRPr="0000056C">
        <w:rPr>
          <w:rFonts w:ascii="Arial" w:hAnsi="Arial" w:cs="Arial"/>
          <w:sz w:val="20"/>
          <w:szCs w:val="20"/>
        </w:rPr>
        <w:t xml:space="preserve"> </w:t>
      </w:r>
      <w:proofErr w:type="spellStart"/>
      <w:r w:rsidRPr="0000056C">
        <w:rPr>
          <w:rFonts w:ascii="Arial" w:hAnsi="Arial" w:cs="Arial"/>
          <w:sz w:val="20"/>
          <w:szCs w:val="20"/>
        </w:rPr>
        <w:t>ανάγκας</w:t>
      </w:r>
      <w:proofErr w:type="spellEnd"/>
      <w:r w:rsidRPr="0000056C">
        <w:rPr>
          <w:rFonts w:ascii="Arial" w:hAnsi="Arial" w:cs="Arial"/>
          <w:sz w:val="20"/>
          <w:szCs w:val="20"/>
        </w:rPr>
        <w:t xml:space="preserve"> μη </w:t>
      </w:r>
      <w:proofErr w:type="spellStart"/>
      <w:r w:rsidRPr="0000056C">
        <w:rPr>
          <w:rFonts w:ascii="Arial" w:hAnsi="Arial" w:cs="Arial"/>
          <w:sz w:val="20"/>
          <w:szCs w:val="20"/>
        </w:rPr>
        <w:t>προβλεπομένας</w:t>
      </w:r>
      <w:proofErr w:type="spellEnd"/>
      <w:r w:rsidRPr="0000056C">
        <w:rPr>
          <w:rFonts w:ascii="Arial" w:hAnsi="Arial" w:cs="Arial"/>
          <w:sz w:val="20"/>
          <w:szCs w:val="20"/>
        </w:rPr>
        <w:t xml:space="preserve"> εν τω </w:t>
      </w:r>
      <w:proofErr w:type="spellStart"/>
      <w:r w:rsidRPr="0000056C">
        <w:rPr>
          <w:rFonts w:ascii="Arial" w:hAnsi="Arial" w:cs="Arial"/>
          <w:sz w:val="20"/>
          <w:szCs w:val="20"/>
        </w:rPr>
        <w:t>προϋπολογισμώ</w:t>
      </w:r>
      <w:proofErr w:type="spellEnd"/>
      <w:r w:rsidRPr="0000056C">
        <w:rPr>
          <w:rFonts w:ascii="Arial" w:hAnsi="Arial" w:cs="Arial"/>
          <w:sz w:val="20"/>
          <w:szCs w:val="20"/>
        </w:rPr>
        <w:t>».</w:t>
      </w:r>
    </w:p>
    <w:p w:rsidR="0000056C" w:rsidRPr="0000056C" w:rsidRDefault="0000056C" w:rsidP="0000056C">
      <w:pPr>
        <w:numPr>
          <w:ilvl w:val="0"/>
          <w:numId w:val="2"/>
        </w:numPr>
        <w:suppressAutoHyphens/>
        <w:jc w:val="both"/>
        <w:rPr>
          <w:rFonts w:ascii="Arial" w:hAnsi="Arial" w:cs="Arial"/>
          <w:sz w:val="20"/>
          <w:szCs w:val="20"/>
        </w:rPr>
      </w:pPr>
      <w:r w:rsidRPr="0000056C">
        <w:rPr>
          <w:rFonts w:ascii="Arial" w:hAnsi="Arial" w:cs="Arial"/>
          <w:sz w:val="20"/>
          <w:szCs w:val="20"/>
        </w:rPr>
        <w:t xml:space="preserve">Δια την </w:t>
      </w:r>
      <w:proofErr w:type="spellStart"/>
      <w:r w:rsidRPr="0000056C">
        <w:rPr>
          <w:rFonts w:ascii="Arial" w:hAnsi="Arial" w:cs="Arial"/>
          <w:sz w:val="20"/>
          <w:szCs w:val="20"/>
        </w:rPr>
        <w:t>πληρεστέραν</w:t>
      </w:r>
      <w:proofErr w:type="spellEnd"/>
      <w:r w:rsidRPr="0000056C">
        <w:rPr>
          <w:rFonts w:ascii="Arial" w:hAnsi="Arial" w:cs="Arial"/>
          <w:sz w:val="20"/>
          <w:szCs w:val="20"/>
        </w:rPr>
        <w:t xml:space="preserve"> από πλευράς λογιστικής τάξεως </w:t>
      </w:r>
      <w:proofErr w:type="spellStart"/>
      <w:r w:rsidRPr="0000056C">
        <w:rPr>
          <w:rFonts w:ascii="Arial" w:hAnsi="Arial" w:cs="Arial"/>
          <w:sz w:val="20"/>
          <w:szCs w:val="20"/>
        </w:rPr>
        <w:t>παρακολούθησιν</w:t>
      </w:r>
      <w:proofErr w:type="spellEnd"/>
      <w:r w:rsidRPr="0000056C">
        <w:rPr>
          <w:rFonts w:ascii="Arial" w:hAnsi="Arial" w:cs="Arial"/>
          <w:sz w:val="20"/>
          <w:szCs w:val="20"/>
        </w:rPr>
        <w:t xml:space="preserve"> και </w:t>
      </w:r>
      <w:proofErr w:type="spellStart"/>
      <w:r w:rsidRPr="0000056C">
        <w:rPr>
          <w:rFonts w:ascii="Arial" w:hAnsi="Arial" w:cs="Arial"/>
          <w:sz w:val="20"/>
          <w:szCs w:val="20"/>
        </w:rPr>
        <w:t>εμφάνισιν</w:t>
      </w:r>
      <w:proofErr w:type="spellEnd"/>
      <w:r w:rsidRPr="0000056C">
        <w:rPr>
          <w:rFonts w:ascii="Arial" w:hAnsi="Arial" w:cs="Arial"/>
          <w:sz w:val="20"/>
          <w:szCs w:val="20"/>
        </w:rPr>
        <w:t xml:space="preserve">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 παρόντος </w:t>
      </w:r>
      <w:proofErr w:type="spellStart"/>
      <w:r w:rsidRPr="0000056C">
        <w:rPr>
          <w:rFonts w:ascii="Arial" w:hAnsi="Arial" w:cs="Arial"/>
          <w:sz w:val="20"/>
          <w:szCs w:val="20"/>
        </w:rPr>
        <w:t>προβλεπομένου</w:t>
      </w:r>
      <w:proofErr w:type="spellEnd"/>
      <w:r w:rsidRPr="0000056C">
        <w:rPr>
          <w:rFonts w:ascii="Arial" w:hAnsi="Arial" w:cs="Arial"/>
          <w:sz w:val="20"/>
          <w:szCs w:val="20"/>
        </w:rPr>
        <w:t xml:space="preserve"> Κεφαλαίου του προϋπολογισμού».</w:t>
      </w:r>
    </w:p>
    <w:p w:rsidR="0000056C" w:rsidRPr="0000056C" w:rsidRDefault="0000056C" w:rsidP="0000056C">
      <w:pPr>
        <w:suppressAutoHyphens/>
        <w:ind w:left="720"/>
        <w:jc w:val="both"/>
        <w:rPr>
          <w:rFonts w:ascii="Arial" w:hAnsi="Arial" w:cs="Arial"/>
          <w:sz w:val="20"/>
          <w:szCs w:val="20"/>
        </w:rPr>
      </w:pPr>
    </w:p>
    <w:p w:rsidR="0000056C" w:rsidRPr="0000056C" w:rsidRDefault="0000056C" w:rsidP="0000056C">
      <w:pPr>
        <w:jc w:val="both"/>
        <w:rPr>
          <w:rFonts w:ascii="Arial" w:hAnsi="Arial" w:cs="Arial"/>
          <w:sz w:val="20"/>
          <w:szCs w:val="20"/>
        </w:rPr>
      </w:pPr>
      <w:r w:rsidRPr="0000056C">
        <w:rPr>
          <w:rFonts w:ascii="Arial" w:hAnsi="Arial" w:cs="Arial"/>
          <w:sz w:val="20"/>
          <w:szCs w:val="20"/>
        </w:rPr>
        <w:t>Με το άρθρο 161 παρ. 1 Ν. 3463/06 ορίζεται ότι: «Πίστωση που έχει εγγραφεί στον προϋπολογισμό για την εκτέλεση ορισμένου έργου, επιτρέπεται, σε περίπτωση που υπάρχει αδυναμία να εκτελεστεί αυτό το έργο, να διατεθεί μόνο για την εκτέλεση άλλου έργου. Για τη διάθεση αυτή απαιτείται αναμόρφωση του προϋπολογισμού.»</w:t>
      </w:r>
    </w:p>
    <w:p w:rsidR="0000056C" w:rsidRPr="0000056C" w:rsidRDefault="0000056C" w:rsidP="0000056C">
      <w:pPr>
        <w:jc w:val="both"/>
        <w:rPr>
          <w:rFonts w:ascii="Arial" w:hAnsi="Arial" w:cs="Arial"/>
          <w:sz w:val="20"/>
          <w:szCs w:val="20"/>
        </w:rPr>
      </w:pPr>
      <w:r w:rsidRPr="0000056C">
        <w:rPr>
          <w:rFonts w:ascii="Arial" w:hAnsi="Arial" w:cs="Arial"/>
          <w:sz w:val="20"/>
          <w:szCs w:val="20"/>
        </w:rPr>
        <w:t>Σύμφωνα με την παρ. 5 του άρθρου 23 του Ν. 3536/07,</w:t>
      </w:r>
      <w:r w:rsidRPr="0000056C">
        <w:rPr>
          <w:rFonts w:ascii="Arial" w:hAnsi="Arial" w:cs="Arial"/>
          <w:b/>
          <w:bCs/>
          <w:sz w:val="20"/>
          <w:szCs w:val="20"/>
        </w:rPr>
        <w:t xml:space="preserve"> </w:t>
      </w:r>
      <w:r w:rsidRPr="0000056C">
        <w:rPr>
          <w:rFonts w:ascii="Arial" w:hAnsi="Arial" w:cs="Arial"/>
          <w:sz w:val="20"/>
          <w:szCs w:val="20"/>
        </w:rPr>
        <w:t xml:space="preserve">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w:t>
      </w:r>
    </w:p>
    <w:p w:rsidR="0000056C" w:rsidRPr="0000056C" w:rsidRDefault="0000056C" w:rsidP="0000056C">
      <w:pPr>
        <w:jc w:val="both"/>
        <w:rPr>
          <w:rFonts w:ascii="Arial" w:hAnsi="Arial" w:cs="Arial"/>
          <w:sz w:val="20"/>
          <w:szCs w:val="20"/>
        </w:rPr>
      </w:pPr>
      <w:r w:rsidRPr="0000056C">
        <w:rPr>
          <w:rFonts w:ascii="Arial" w:hAnsi="Arial" w:cs="Arial"/>
          <w:sz w:val="20"/>
          <w:szCs w:val="20"/>
        </w:rPr>
        <w:t xml:space="preserve">Η προθεσμία του δεύτερου εδαφίου της παρ. 1 του άρθρου 149 του Κώδικα Δήμων και Κοινοτήτων που κυρώθηκε με το άρθρο πρώτο του ν. 3463/2006, στην περίπτωση 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w:t>
      </w:r>
    </w:p>
    <w:p w:rsidR="0000056C" w:rsidRPr="0000056C" w:rsidRDefault="0000056C" w:rsidP="0000056C">
      <w:pPr>
        <w:jc w:val="both"/>
        <w:rPr>
          <w:rFonts w:ascii="Arial" w:hAnsi="Arial" w:cs="Arial"/>
          <w:sz w:val="20"/>
          <w:szCs w:val="20"/>
        </w:rPr>
      </w:pPr>
      <w:r w:rsidRPr="0000056C">
        <w:rPr>
          <w:rFonts w:ascii="Arial" w:hAnsi="Arial" w:cs="Arial"/>
          <w:sz w:val="20"/>
          <w:szCs w:val="20"/>
        </w:rPr>
        <w:t xml:space="preserve">Σύμφωνα με το Υπουργείο Εσωτερικών η αναμόρφωση του προϋπολογισμού αποτελεί κατ’ </w:t>
      </w:r>
      <w:proofErr w:type="spellStart"/>
      <w:r w:rsidRPr="0000056C">
        <w:rPr>
          <w:rFonts w:ascii="Arial" w:hAnsi="Arial" w:cs="Arial"/>
          <w:sz w:val="20"/>
          <w:szCs w:val="20"/>
        </w:rPr>
        <w:t>ουσίαν</w:t>
      </w:r>
      <w:proofErr w:type="spellEnd"/>
      <w:r w:rsidRPr="0000056C">
        <w:rPr>
          <w:rFonts w:ascii="Arial" w:hAnsi="Arial" w:cs="Arial"/>
          <w:sz w:val="20"/>
          <w:szCs w:val="20"/>
        </w:rPr>
        <w:t xml:space="preserve"> τροποποίηση της απόφασης με την οποία ψηφίστηκε αυτός. </w:t>
      </w:r>
    </w:p>
    <w:p w:rsidR="0000056C" w:rsidRPr="0000056C" w:rsidRDefault="0000056C" w:rsidP="0000056C">
      <w:pPr>
        <w:jc w:val="both"/>
        <w:rPr>
          <w:rFonts w:ascii="Arial" w:hAnsi="Arial" w:cs="Arial"/>
          <w:sz w:val="20"/>
          <w:szCs w:val="20"/>
        </w:rPr>
      </w:pPr>
      <w:r w:rsidRPr="0000056C">
        <w:rPr>
          <w:rFonts w:ascii="Arial" w:hAnsi="Arial" w:cs="Arial"/>
          <w:sz w:val="20"/>
          <w:szCs w:val="20"/>
        </w:rPr>
        <w:t>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00056C">
        <w:rPr>
          <w:rFonts w:ascii="Arial" w:hAnsi="Arial" w:cs="Arial"/>
          <w:b/>
          <w:bCs/>
          <w:sz w:val="20"/>
          <w:szCs w:val="20"/>
        </w:rPr>
        <w:t>ΥΠ.ΕΣ. 28376/18.07.2012</w:t>
      </w:r>
      <w:r w:rsidRPr="0000056C">
        <w:rPr>
          <w:rFonts w:ascii="Arial" w:hAnsi="Arial" w:cs="Arial"/>
          <w:sz w:val="20"/>
          <w:szCs w:val="20"/>
        </w:rPr>
        <w:t xml:space="preserve">). 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rsidR="0000056C" w:rsidRPr="0000056C" w:rsidRDefault="0000056C" w:rsidP="0000056C">
      <w:pPr>
        <w:jc w:val="both"/>
        <w:rPr>
          <w:rFonts w:ascii="Arial" w:hAnsi="Arial" w:cs="Arial"/>
          <w:sz w:val="20"/>
          <w:szCs w:val="20"/>
        </w:rPr>
      </w:pPr>
      <w:r w:rsidRPr="0000056C">
        <w:rPr>
          <w:rFonts w:ascii="Arial" w:hAnsi="Arial" w:cs="Arial"/>
          <w:sz w:val="20"/>
          <w:szCs w:val="20"/>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rsidR="0000056C" w:rsidRPr="0000056C" w:rsidRDefault="0000056C" w:rsidP="0000056C">
      <w:pPr>
        <w:jc w:val="both"/>
        <w:rPr>
          <w:rFonts w:ascii="Arial" w:hAnsi="Arial" w:cs="Arial"/>
          <w:sz w:val="20"/>
          <w:szCs w:val="20"/>
        </w:rPr>
      </w:pPr>
      <w:r w:rsidRPr="0000056C">
        <w:rPr>
          <w:rFonts w:ascii="Arial" w:hAnsi="Arial" w:cs="Arial"/>
          <w:sz w:val="20"/>
          <w:szCs w:val="20"/>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w:t>
      </w:r>
      <w:proofErr w:type="spellStart"/>
      <w:r w:rsidRPr="0000056C">
        <w:rPr>
          <w:rFonts w:ascii="Arial" w:hAnsi="Arial" w:cs="Arial"/>
          <w:b/>
          <w:bCs/>
          <w:sz w:val="20"/>
          <w:szCs w:val="20"/>
        </w:rPr>
        <w:t>παρ</w:t>
      </w:r>
      <w:proofErr w:type="spellEnd"/>
      <w:r w:rsidRPr="0000056C">
        <w:rPr>
          <w:rFonts w:ascii="Arial" w:hAnsi="Arial" w:cs="Arial"/>
          <w:b/>
          <w:bCs/>
          <w:sz w:val="20"/>
          <w:szCs w:val="20"/>
        </w:rPr>
        <w:t xml:space="preserve"> 5 άρθρο 77 Ν. 4172/2013</w:t>
      </w:r>
      <w:r w:rsidRPr="0000056C">
        <w:rPr>
          <w:rFonts w:ascii="Arial" w:hAnsi="Arial" w:cs="Arial"/>
          <w:sz w:val="20"/>
          <w:szCs w:val="20"/>
        </w:rPr>
        <w:t xml:space="preserve">). 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w:t>
      </w:r>
    </w:p>
    <w:p w:rsidR="0000056C" w:rsidRPr="0000056C" w:rsidRDefault="0000056C" w:rsidP="0000056C">
      <w:pPr>
        <w:jc w:val="both"/>
        <w:rPr>
          <w:rFonts w:ascii="Arial" w:hAnsi="Arial" w:cs="Arial"/>
          <w:sz w:val="20"/>
          <w:szCs w:val="20"/>
        </w:rPr>
      </w:pPr>
      <w:r w:rsidRPr="0000056C">
        <w:rPr>
          <w:rFonts w:ascii="Arial" w:hAnsi="Arial" w:cs="Arial"/>
          <w:sz w:val="20"/>
          <w:szCs w:val="20"/>
        </w:rPr>
        <w:t>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00056C" w:rsidRPr="0000056C" w:rsidRDefault="0000056C" w:rsidP="0000056C">
      <w:pPr>
        <w:jc w:val="both"/>
        <w:rPr>
          <w:rFonts w:ascii="Arial" w:hAnsi="Arial" w:cs="Arial"/>
          <w:sz w:val="20"/>
          <w:szCs w:val="20"/>
        </w:rPr>
      </w:pPr>
      <w:r w:rsidRPr="0000056C">
        <w:rPr>
          <w:rFonts w:ascii="Arial" w:hAnsi="Arial" w:cs="Arial"/>
          <w:sz w:val="20"/>
          <w:szCs w:val="20"/>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rsidR="0000056C" w:rsidRPr="0000056C" w:rsidRDefault="0000056C" w:rsidP="0000056C">
      <w:pPr>
        <w:jc w:val="both"/>
        <w:rPr>
          <w:rFonts w:ascii="Arial" w:hAnsi="Arial" w:cs="Arial"/>
          <w:sz w:val="20"/>
          <w:szCs w:val="20"/>
        </w:rPr>
      </w:pPr>
      <w:r w:rsidRPr="0000056C">
        <w:rPr>
          <w:rFonts w:ascii="Arial" w:hAnsi="Arial" w:cs="Arial"/>
          <w:sz w:val="20"/>
          <w:szCs w:val="20"/>
        </w:rPr>
        <w:t>Στο άρθρο 9 Ν.5056/2023 επισημαίνονται οι αρμοδιότητες της δημοτικής επιτροπής (προσθήκη άρθρου 74</w:t>
      </w:r>
      <w:r w:rsidRPr="0000056C">
        <w:rPr>
          <w:rFonts w:ascii="Arial" w:hAnsi="Arial" w:cs="Arial"/>
          <w:sz w:val="20"/>
          <w:szCs w:val="20"/>
          <w:vertAlign w:val="superscript"/>
        </w:rPr>
        <w:t>Α</w:t>
      </w:r>
      <w:r w:rsidRPr="0000056C">
        <w:rPr>
          <w:rFonts w:ascii="Arial" w:hAnsi="Arial" w:cs="Arial"/>
          <w:sz w:val="20"/>
          <w:szCs w:val="20"/>
        </w:rPr>
        <w:t xml:space="preserve"> Ν.3852/2010) και ορίζεται ότι : «Από την αυτοδιοίκητή περίοδο που </w:t>
      </w:r>
      <w:proofErr w:type="spellStart"/>
      <w:r w:rsidRPr="0000056C">
        <w:rPr>
          <w:rFonts w:ascii="Arial" w:hAnsi="Arial" w:cs="Arial"/>
          <w:sz w:val="20"/>
          <w:szCs w:val="20"/>
        </w:rPr>
        <w:t>άρχεται</w:t>
      </w:r>
      <w:proofErr w:type="spellEnd"/>
      <w:r w:rsidRPr="0000056C">
        <w:rPr>
          <w:rFonts w:ascii="Arial" w:hAnsi="Arial" w:cs="Arial"/>
          <w:sz w:val="20"/>
          <w:szCs w:val="20"/>
        </w:rPr>
        <w:t xml:space="preserve"> την 1η.1.2024, όπου στην κείμενη νομοθεσία γίνεται αναφορά ή παραπομπή στη οικονομική επιτροπή, την επιτροπή ποιότητας ζωής και την εκτελεστική επιτροπή των δήμων, καθώς και στις αρμοδιότητες αυτών, εφεξής νοείται η δημοτική επιτροπή, η οποία ασκεί τις αρμοδιότητες αυτές».</w:t>
      </w:r>
    </w:p>
    <w:p w:rsidR="0000056C" w:rsidRPr="0000056C" w:rsidRDefault="0000056C" w:rsidP="0000056C">
      <w:pPr>
        <w:jc w:val="both"/>
        <w:rPr>
          <w:rFonts w:ascii="Arial" w:hAnsi="Arial" w:cs="Arial"/>
          <w:sz w:val="20"/>
          <w:szCs w:val="20"/>
        </w:rPr>
      </w:pPr>
      <w:r w:rsidRPr="0000056C">
        <w:rPr>
          <w:rFonts w:ascii="Arial" w:hAnsi="Arial" w:cs="Arial"/>
          <w:sz w:val="20"/>
          <w:szCs w:val="20"/>
        </w:rPr>
        <w:t>Επειδή έχουν προκύψει επείγουσες ανάγκες (πλην έργων), οι οποίες δεν είχαν προβλεφθεί στον προϋπολογισμό του Δήμου Νέας Ιωνίας τρέχοντος έτους, παρίσταται ανάγκη δημιουργίας πιστώσεων για την κάλυψη των αναγκών αυτών.</w:t>
      </w:r>
    </w:p>
    <w:p w:rsidR="0000056C" w:rsidRPr="0000056C" w:rsidRDefault="0000056C" w:rsidP="0000056C">
      <w:pPr>
        <w:jc w:val="both"/>
        <w:rPr>
          <w:rFonts w:ascii="Arial" w:hAnsi="Arial" w:cs="Arial"/>
          <w:sz w:val="20"/>
          <w:szCs w:val="20"/>
        </w:rPr>
      </w:pPr>
      <w:r w:rsidRPr="0000056C">
        <w:rPr>
          <w:rFonts w:ascii="Arial" w:hAnsi="Arial" w:cs="Arial"/>
          <w:sz w:val="20"/>
          <w:szCs w:val="20"/>
        </w:rPr>
        <w:lastRenderedPageBreak/>
        <w:t xml:space="preserve"> Προκειμένου να γίνει αυτό, πρέπει να προηγηθεί η μεταφορά πιστώσεων από συγκεκριμένους Κ.Α. του προϋπολογισμού του τρέχοντος έτους στους οποίους αυτές είναι εγγεγραμμένες, στο αποθεματικό κεφάλαιο του Δημοτικού προϋπολογισμού και στη συνέχεια μεταφορά από το αποθεματικό κεφάλαιο του Δημοτικού προϋπολογισμού για τη δημιουργία καινούργιων πιστώσεων.</w:t>
      </w:r>
    </w:p>
    <w:p w:rsidR="0000056C" w:rsidRPr="0000056C" w:rsidRDefault="0000056C" w:rsidP="0000056C">
      <w:pPr>
        <w:jc w:val="both"/>
        <w:rPr>
          <w:rFonts w:ascii="Arial" w:hAnsi="Arial" w:cs="Arial"/>
          <w:sz w:val="20"/>
          <w:szCs w:val="20"/>
        </w:rPr>
      </w:pPr>
    </w:p>
    <w:p w:rsidR="0000056C" w:rsidRPr="0000056C" w:rsidRDefault="0000056C" w:rsidP="0000056C">
      <w:pPr>
        <w:jc w:val="both"/>
        <w:rPr>
          <w:rFonts w:ascii="Arial" w:hAnsi="Arial" w:cs="Arial"/>
          <w:sz w:val="20"/>
          <w:szCs w:val="20"/>
        </w:rPr>
      </w:pPr>
      <w:r w:rsidRPr="0000056C">
        <w:rPr>
          <w:rFonts w:ascii="Arial" w:hAnsi="Arial" w:cs="Arial"/>
          <w:sz w:val="20"/>
          <w:szCs w:val="20"/>
        </w:rPr>
        <w:t>Με βάση τα παραπάνω η οικονομική υπηρεσία του Δήμου αφού έλαβε υπόψη της:</w:t>
      </w:r>
    </w:p>
    <w:p w:rsidR="0000056C" w:rsidRPr="0000056C" w:rsidRDefault="0000056C" w:rsidP="0000056C">
      <w:pPr>
        <w:numPr>
          <w:ilvl w:val="0"/>
          <w:numId w:val="3"/>
        </w:numPr>
        <w:tabs>
          <w:tab w:val="clear" w:pos="360"/>
        </w:tabs>
        <w:suppressAutoHyphens/>
        <w:jc w:val="both"/>
        <w:rPr>
          <w:rFonts w:ascii="Arial" w:hAnsi="Arial" w:cs="Arial"/>
          <w:sz w:val="20"/>
          <w:szCs w:val="20"/>
        </w:rPr>
      </w:pPr>
      <w:r w:rsidRPr="0000056C">
        <w:rPr>
          <w:rFonts w:ascii="Arial" w:hAnsi="Arial" w:cs="Arial"/>
          <w:sz w:val="20"/>
          <w:szCs w:val="20"/>
        </w:rPr>
        <w:t xml:space="preserve">την </w:t>
      </w:r>
      <w:proofErr w:type="spellStart"/>
      <w:r w:rsidRPr="0000056C">
        <w:rPr>
          <w:rFonts w:ascii="Arial" w:hAnsi="Arial" w:cs="Arial"/>
          <w:sz w:val="20"/>
          <w:szCs w:val="20"/>
        </w:rPr>
        <w:t>παρ</w:t>
      </w:r>
      <w:proofErr w:type="spellEnd"/>
      <w:r w:rsidRPr="0000056C">
        <w:rPr>
          <w:rFonts w:ascii="Arial" w:hAnsi="Arial" w:cs="Arial"/>
          <w:sz w:val="20"/>
          <w:szCs w:val="20"/>
        </w:rPr>
        <w:t xml:space="preserve"> 5 άρθρο 23 Ν. 3536/07</w:t>
      </w:r>
    </w:p>
    <w:p w:rsidR="0000056C" w:rsidRPr="0000056C" w:rsidRDefault="0000056C" w:rsidP="0000056C">
      <w:pPr>
        <w:numPr>
          <w:ilvl w:val="0"/>
          <w:numId w:val="3"/>
        </w:numPr>
        <w:tabs>
          <w:tab w:val="clear" w:pos="360"/>
        </w:tabs>
        <w:suppressAutoHyphens/>
        <w:jc w:val="both"/>
        <w:rPr>
          <w:rFonts w:ascii="Arial" w:hAnsi="Arial" w:cs="Arial"/>
          <w:sz w:val="20"/>
          <w:szCs w:val="20"/>
          <w:shd w:val="clear" w:color="auto" w:fill="FFFF00"/>
        </w:rPr>
      </w:pPr>
      <w:r w:rsidRPr="0000056C">
        <w:rPr>
          <w:rFonts w:ascii="Arial" w:hAnsi="Arial" w:cs="Arial"/>
          <w:sz w:val="20"/>
          <w:szCs w:val="20"/>
        </w:rPr>
        <w:t>το άρθρο 8 του Β.Δ. 17-5/15-6-59 (ΦΕΚ 114/59 τεύχος Α')</w:t>
      </w:r>
    </w:p>
    <w:p w:rsidR="0000056C" w:rsidRPr="0000056C" w:rsidRDefault="0000056C" w:rsidP="0000056C">
      <w:pPr>
        <w:numPr>
          <w:ilvl w:val="0"/>
          <w:numId w:val="3"/>
        </w:numPr>
        <w:tabs>
          <w:tab w:val="clear" w:pos="360"/>
        </w:tabs>
        <w:suppressAutoHyphens/>
        <w:jc w:val="both"/>
        <w:rPr>
          <w:rFonts w:ascii="Arial" w:hAnsi="Arial" w:cs="Arial"/>
          <w:sz w:val="20"/>
          <w:szCs w:val="20"/>
          <w:shd w:val="clear" w:color="auto" w:fill="FFFF00"/>
        </w:rPr>
      </w:pPr>
      <w:r w:rsidRPr="0000056C">
        <w:rPr>
          <w:rFonts w:ascii="Arial" w:hAnsi="Arial" w:cs="Arial"/>
          <w:sz w:val="20"/>
          <w:szCs w:val="20"/>
        </w:rPr>
        <w:t>το άρθρο 161 παρ.1 Ν. 3463/06</w:t>
      </w:r>
    </w:p>
    <w:p w:rsidR="0000056C" w:rsidRPr="0000056C" w:rsidRDefault="0000056C" w:rsidP="0000056C">
      <w:pPr>
        <w:numPr>
          <w:ilvl w:val="0"/>
          <w:numId w:val="3"/>
        </w:numPr>
        <w:tabs>
          <w:tab w:val="clear" w:pos="360"/>
        </w:tabs>
        <w:suppressAutoHyphens/>
        <w:jc w:val="both"/>
        <w:rPr>
          <w:rFonts w:ascii="Arial" w:hAnsi="Arial" w:cs="Arial"/>
          <w:sz w:val="20"/>
          <w:szCs w:val="20"/>
        </w:rPr>
      </w:pPr>
      <w:r w:rsidRPr="0000056C">
        <w:rPr>
          <w:rFonts w:ascii="Arial" w:hAnsi="Arial" w:cs="Arial"/>
          <w:sz w:val="20"/>
          <w:szCs w:val="20"/>
        </w:rPr>
        <w:t xml:space="preserve">το </w:t>
      </w:r>
      <w:proofErr w:type="spellStart"/>
      <w:r w:rsidRPr="0000056C">
        <w:rPr>
          <w:rFonts w:ascii="Arial" w:hAnsi="Arial" w:cs="Arial"/>
          <w:sz w:val="20"/>
          <w:szCs w:val="20"/>
        </w:rPr>
        <w:t>εγγρ</w:t>
      </w:r>
      <w:proofErr w:type="spellEnd"/>
      <w:r w:rsidRPr="0000056C">
        <w:rPr>
          <w:rFonts w:ascii="Arial" w:hAnsi="Arial" w:cs="Arial"/>
          <w:sz w:val="20"/>
          <w:szCs w:val="20"/>
        </w:rPr>
        <w:t>. ΥΠ.ΕΣ. 28376/18.07.2012</w:t>
      </w:r>
    </w:p>
    <w:p w:rsidR="0000056C" w:rsidRPr="0000056C" w:rsidRDefault="0000056C" w:rsidP="0000056C">
      <w:pPr>
        <w:numPr>
          <w:ilvl w:val="0"/>
          <w:numId w:val="3"/>
        </w:numPr>
        <w:tabs>
          <w:tab w:val="clear" w:pos="360"/>
        </w:tabs>
        <w:suppressAutoHyphens/>
        <w:jc w:val="both"/>
        <w:rPr>
          <w:rFonts w:ascii="Arial" w:hAnsi="Arial" w:cs="Arial"/>
          <w:sz w:val="20"/>
          <w:szCs w:val="20"/>
        </w:rPr>
      </w:pPr>
      <w:proofErr w:type="spellStart"/>
      <w:r w:rsidRPr="0000056C">
        <w:rPr>
          <w:rFonts w:ascii="Arial" w:hAnsi="Arial" w:cs="Arial"/>
          <w:sz w:val="20"/>
          <w:szCs w:val="20"/>
        </w:rPr>
        <w:t>παρ</w:t>
      </w:r>
      <w:proofErr w:type="spellEnd"/>
      <w:r w:rsidRPr="0000056C">
        <w:rPr>
          <w:rFonts w:ascii="Arial" w:hAnsi="Arial" w:cs="Arial"/>
          <w:sz w:val="20"/>
          <w:szCs w:val="20"/>
        </w:rPr>
        <w:t xml:space="preserve"> 5 άρθρο 77 Ν. 4172/2013</w:t>
      </w:r>
    </w:p>
    <w:p w:rsidR="0000056C" w:rsidRPr="0000056C" w:rsidRDefault="0000056C" w:rsidP="0000056C">
      <w:pPr>
        <w:numPr>
          <w:ilvl w:val="0"/>
          <w:numId w:val="3"/>
        </w:numPr>
        <w:tabs>
          <w:tab w:val="clear" w:pos="360"/>
        </w:tabs>
        <w:suppressAutoHyphens/>
        <w:jc w:val="both"/>
        <w:rPr>
          <w:rFonts w:ascii="Arial" w:hAnsi="Arial" w:cs="Arial"/>
          <w:sz w:val="20"/>
          <w:szCs w:val="20"/>
        </w:rPr>
      </w:pPr>
      <w:r w:rsidRPr="0000056C">
        <w:rPr>
          <w:rFonts w:ascii="Arial" w:hAnsi="Arial" w:cs="Arial"/>
          <w:sz w:val="20"/>
          <w:szCs w:val="20"/>
        </w:rPr>
        <w:t xml:space="preserve">τον Ν.3463/2006 και συγκεκριμένα το άρθρο 158 παρ.7. </w:t>
      </w:r>
    </w:p>
    <w:p w:rsidR="0000056C" w:rsidRPr="0000056C" w:rsidRDefault="0000056C" w:rsidP="0000056C">
      <w:pPr>
        <w:numPr>
          <w:ilvl w:val="0"/>
          <w:numId w:val="3"/>
        </w:numPr>
        <w:tabs>
          <w:tab w:val="clear" w:pos="360"/>
        </w:tabs>
        <w:rPr>
          <w:rFonts w:ascii="Arial" w:eastAsia="SimSun" w:hAnsi="Arial" w:cs="Arial"/>
          <w:bCs/>
          <w:sz w:val="20"/>
          <w:szCs w:val="20"/>
        </w:rPr>
      </w:pPr>
      <w:r w:rsidRPr="0000056C">
        <w:rPr>
          <w:rFonts w:ascii="Arial" w:eastAsia="SimSun" w:hAnsi="Arial" w:cs="Arial"/>
          <w:bCs/>
          <w:sz w:val="20"/>
          <w:szCs w:val="20"/>
        </w:rPr>
        <w:t xml:space="preserve">τον προϋπολογισμό του Δήμου Ν. Ιωνίας, έτους 2024, ο οποίος ψηφίστηκε με την αριθ. 349/28-12-2023 Απόφαση του Δημοτικού Συμβουλίου (Α.Δ.Α:6ΧΠ2ΩΚΥ-ΓΚΑ) </w:t>
      </w:r>
      <w:bookmarkStart w:id="4" w:name="_Hlk11920351"/>
      <w:r w:rsidRPr="0000056C">
        <w:rPr>
          <w:rFonts w:ascii="Arial" w:eastAsia="SimSun" w:hAnsi="Arial" w:cs="Arial"/>
          <w:bCs/>
          <w:sz w:val="20"/>
          <w:szCs w:val="20"/>
        </w:rPr>
        <w:t>και επικυρώθηκε με την 6652/22.1.2024 απόφαση της Αποκεντρωμένης Διοίκησης Αττικής</w:t>
      </w:r>
      <w:bookmarkEnd w:id="4"/>
      <w:r w:rsidRPr="0000056C">
        <w:rPr>
          <w:rFonts w:ascii="Arial" w:eastAsia="SimSun" w:hAnsi="Arial" w:cs="Arial"/>
          <w:bCs/>
          <w:sz w:val="20"/>
          <w:szCs w:val="20"/>
        </w:rPr>
        <w:t>.</w:t>
      </w:r>
    </w:p>
    <w:p w:rsidR="0000056C" w:rsidRPr="0000056C" w:rsidRDefault="0000056C" w:rsidP="0000056C">
      <w:pPr>
        <w:numPr>
          <w:ilvl w:val="0"/>
          <w:numId w:val="3"/>
        </w:numPr>
        <w:tabs>
          <w:tab w:val="clear" w:pos="360"/>
        </w:tabs>
        <w:jc w:val="both"/>
        <w:rPr>
          <w:rFonts w:ascii="Arial" w:eastAsia="SimSun" w:hAnsi="Arial" w:cs="Arial"/>
          <w:bCs/>
          <w:sz w:val="20"/>
          <w:szCs w:val="20"/>
        </w:rPr>
      </w:pPr>
      <w:r w:rsidRPr="0000056C">
        <w:rPr>
          <w:rFonts w:ascii="Arial" w:eastAsia="SimSun" w:hAnsi="Arial" w:cs="Arial"/>
          <w:bCs/>
          <w:sz w:val="20"/>
          <w:szCs w:val="20"/>
        </w:rPr>
        <w:t>Την 1</w:t>
      </w:r>
      <w:r w:rsidRPr="0000056C">
        <w:rPr>
          <w:rFonts w:ascii="Arial" w:eastAsia="SimSun" w:hAnsi="Arial" w:cs="Arial"/>
          <w:bCs/>
          <w:sz w:val="20"/>
          <w:szCs w:val="20"/>
          <w:vertAlign w:val="superscript"/>
        </w:rPr>
        <w:t xml:space="preserve">η  </w:t>
      </w:r>
      <w:r w:rsidRPr="0000056C">
        <w:rPr>
          <w:rFonts w:ascii="Arial" w:eastAsia="SimSun" w:hAnsi="Arial" w:cs="Arial"/>
          <w:bCs/>
          <w:sz w:val="20"/>
          <w:szCs w:val="20"/>
        </w:rPr>
        <w:t xml:space="preserve">έκτακτη Αναμόρφωση του Δημοτικού Προϋπολογισμού έτους 2024, η οποία ψηφίστηκε με την αρ.29/2-2-2024 Απόφαση του Δημοτικού Συμβουλίου(Α.Δ.Α:6ΓΖΟΩΚΥ-ΝΟ7) και αναμένεται η </w:t>
      </w:r>
      <w:proofErr w:type="spellStart"/>
      <w:r w:rsidRPr="0000056C">
        <w:rPr>
          <w:rFonts w:ascii="Arial" w:eastAsia="SimSun" w:hAnsi="Arial" w:cs="Arial"/>
          <w:bCs/>
          <w:sz w:val="20"/>
          <w:szCs w:val="20"/>
        </w:rPr>
        <w:t>τεκμαιρόμενη</w:t>
      </w:r>
      <w:proofErr w:type="spellEnd"/>
      <w:r w:rsidRPr="0000056C">
        <w:rPr>
          <w:rFonts w:ascii="Arial" w:eastAsia="SimSun" w:hAnsi="Arial" w:cs="Arial"/>
          <w:bCs/>
          <w:sz w:val="20"/>
          <w:szCs w:val="20"/>
        </w:rPr>
        <w:t xml:space="preserve"> νομιμότητα από την Αποκεντρωμένη Διοίκησης Αττικής.</w:t>
      </w:r>
    </w:p>
    <w:p w:rsidR="0000056C" w:rsidRPr="0000056C" w:rsidRDefault="0000056C" w:rsidP="0000056C">
      <w:pPr>
        <w:numPr>
          <w:ilvl w:val="0"/>
          <w:numId w:val="3"/>
        </w:numPr>
        <w:tabs>
          <w:tab w:val="clear" w:pos="360"/>
        </w:tabs>
        <w:jc w:val="both"/>
        <w:rPr>
          <w:rFonts w:ascii="Arial" w:eastAsia="SimSun" w:hAnsi="Arial" w:cs="Arial"/>
          <w:bCs/>
          <w:sz w:val="20"/>
          <w:szCs w:val="20"/>
        </w:rPr>
      </w:pPr>
      <w:r w:rsidRPr="0000056C">
        <w:rPr>
          <w:rFonts w:ascii="Arial" w:eastAsia="SimSun" w:hAnsi="Arial" w:cs="Arial"/>
          <w:bCs/>
          <w:sz w:val="20"/>
          <w:szCs w:val="20"/>
        </w:rPr>
        <w:t>Την 2</w:t>
      </w:r>
      <w:r w:rsidRPr="0000056C">
        <w:rPr>
          <w:rFonts w:ascii="Arial" w:eastAsia="SimSun" w:hAnsi="Arial" w:cs="Arial"/>
          <w:bCs/>
          <w:sz w:val="20"/>
          <w:szCs w:val="20"/>
          <w:vertAlign w:val="superscript"/>
        </w:rPr>
        <w:t xml:space="preserve">η  </w:t>
      </w:r>
      <w:r w:rsidRPr="0000056C">
        <w:rPr>
          <w:rFonts w:ascii="Arial" w:eastAsia="SimSun" w:hAnsi="Arial" w:cs="Arial"/>
          <w:bCs/>
          <w:sz w:val="20"/>
          <w:szCs w:val="20"/>
        </w:rPr>
        <w:t xml:space="preserve">υποχρεωτική  Αναμόρφωση του Δημοτικού Προϋπολογισμού έτους 2024, η οποία ψηφίστηκε με την αρ.47/10-3-2024 Απόφαση του Δημοτικού Συμβουλίου(Α.Δ.Α:ΨΠΘΤΩΚΥ-Ξ20) και επικυρώθηκε η </w:t>
      </w:r>
      <w:proofErr w:type="spellStart"/>
      <w:r w:rsidRPr="0000056C">
        <w:rPr>
          <w:rFonts w:ascii="Arial" w:eastAsia="SimSun" w:hAnsi="Arial" w:cs="Arial"/>
          <w:bCs/>
          <w:sz w:val="20"/>
          <w:szCs w:val="20"/>
        </w:rPr>
        <w:t>τεκμαιρόμενη</w:t>
      </w:r>
      <w:proofErr w:type="spellEnd"/>
      <w:r w:rsidRPr="0000056C">
        <w:rPr>
          <w:rFonts w:ascii="Arial" w:eastAsia="SimSun" w:hAnsi="Arial" w:cs="Arial"/>
          <w:bCs/>
          <w:sz w:val="20"/>
          <w:szCs w:val="20"/>
        </w:rPr>
        <w:t xml:space="preserve"> νομιμότητα της με την 26123/22.3.2024 απόφαση της Αποκεντρωμένης Διοίκησης Αττικής.</w:t>
      </w:r>
    </w:p>
    <w:p w:rsidR="0000056C" w:rsidRPr="0000056C" w:rsidRDefault="0000056C" w:rsidP="0000056C">
      <w:pPr>
        <w:numPr>
          <w:ilvl w:val="0"/>
          <w:numId w:val="3"/>
        </w:numPr>
        <w:tabs>
          <w:tab w:val="clear" w:pos="360"/>
        </w:tabs>
        <w:jc w:val="both"/>
        <w:rPr>
          <w:rFonts w:ascii="Arial" w:eastAsia="SimSun" w:hAnsi="Arial" w:cs="Arial"/>
          <w:bCs/>
          <w:sz w:val="20"/>
          <w:szCs w:val="20"/>
        </w:rPr>
      </w:pPr>
      <w:r w:rsidRPr="0000056C">
        <w:rPr>
          <w:rFonts w:ascii="Arial" w:eastAsia="SimSun" w:hAnsi="Arial" w:cs="Arial"/>
          <w:bCs/>
          <w:sz w:val="20"/>
          <w:szCs w:val="20"/>
        </w:rPr>
        <w:t>Το έγγραφο της Δ/</w:t>
      </w:r>
      <w:proofErr w:type="spellStart"/>
      <w:r w:rsidRPr="0000056C">
        <w:rPr>
          <w:rFonts w:ascii="Arial" w:eastAsia="SimSun" w:hAnsi="Arial" w:cs="Arial"/>
          <w:bCs/>
          <w:sz w:val="20"/>
          <w:szCs w:val="20"/>
        </w:rPr>
        <w:t>νσης</w:t>
      </w:r>
      <w:proofErr w:type="spellEnd"/>
      <w:r w:rsidRPr="0000056C">
        <w:rPr>
          <w:rFonts w:ascii="Arial" w:eastAsia="SimSun" w:hAnsi="Arial" w:cs="Arial"/>
          <w:bCs/>
          <w:sz w:val="20"/>
          <w:szCs w:val="20"/>
        </w:rPr>
        <w:t xml:space="preserve"> Τεχνικών Υπηρεσιών με αρ.πρωτ.11086/11.2.2024 για την 1</w:t>
      </w:r>
      <w:r w:rsidRPr="0000056C">
        <w:rPr>
          <w:rFonts w:ascii="Arial" w:eastAsia="SimSun" w:hAnsi="Arial" w:cs="Arial"/>
          <w:bCs/>
          <w:sz w:val="20"/>
          <w:szCs w:val="20"/>
          <w:vertAlign w:val="superscript"/>
        </w:rPr>
        <w:t xml:space="preserve">η </w:t>
      </w:r>
      <w:r w:rsidRPr="0000056C">
        <w:rPr>
          <w:rFonts w:ascii="Arial" w:eastAsia="SimSun" w:hAnsi="Arial" w:cs="Arial"/>
          <w:bCs/>
          <w:sz w:val="20"/>
          <w:szCs w:val="20"/>
        </w:rPr>
        <w:t>τροποποίηση τεχνικού προγράμματος 2024.</w:t>
      </w:r>
    </w:p>
    <w:p w:rsidR="0000056C" w:rsidRPr="0000056C" w:rsidRDefault="0000056C" w:rsidP="0000056C">
      <w:pPr>
        <w:numPr>
          <w:ilvl w:val="0"/>
          <w:numId w:val="3"/>
        </w:numPr>
        <w:tabs>
          <w:tab w:val="clear" w:pos="360"/>
        </w:tabs>
        <w:jc w:val="both"/>
        <w:rPr>
          <w:rFonts w:ascii="Arial" w:eastAsia="SimSun" w:hAnsi="Arial" w:cs="Arial"/>
          <w:bCs/>
          <w:sz w:val="20"/>
          <w:szCs w:val="20"/>
        </w:rPr>
      </w:pPr>
      <w:r w:rsidRPr="0000056C">
        <w:rPr>
          <w:rFonts w:ascii="Arial" w:eastAsia="SimSun" w:hAnsi="Arial" w:cs="Arial"/>
          <w:bCs/>
          <w:sz w:val="20"/>
          <w:szCs w:val="20"/>
        </w:rPr>
        <w:t>Το έγγραφο της Δ/</w:t>
      </w:r>
      <w:proofErr w:type="spellStart"/>
      <w:r w:rsidRPr="0000056C">
        <w:rPr>
          <w:rFonts w:ascii="Arial" w:eastAsia="SimSun" w:hAnsi="Arial" w:cs="Arial"/>
          <w:bCs/>
          <w:sz w:val="20"/>
          <w:szCs w:val="20"/>
        </w:rPr>
        <w:t>νσης</w:t>
      </w:r>
      <w:proofErr w:type="spellEnd"/>
      <w:r w:rsidRPr="0000056C">
        <w:rPr>
          <w:rFonts w:ascii="Arial" w:eastAsia="SimSun" w:hAnsi="Arial" w:cs="Arial"/>
          <w:bCs/>
          <w:sz w:val="20"/>
          <w:szCs w:val="20"/>
        </w:rPr>
        <w:t xml:space="preserve"> Διοικητικών Υπηρεσιών-τμήμα υποστήριξης πολιτικών οργάνων  με αρ.πρωτ.9754/8.4.2024.</w:t>
      </w:r>
    </w:p>
    <w:p w:rsidR="0000056C" w:rsidRPr="0000056C" w:rsidRDefault="0000056C" w:rsidP="0000056C">
      <w:pPr>
        <w:numPr>
          <w:ilvl w:val="0"/>
          <w:numId w:val="3"/>
        </w:numPr>
        <w:tabs>
          <w:tab w:val="clear" w:pos="360"/>
        </w:tabs>
        <w:jc w:val="both"/>
        <w:rPr>
          <w:rFonts w:ascii="Arial" w:eastAsia="SimSun" w:hAnsi="Arial" w:cs="Arial"/>
          <w:bCs/>
          <w:sz w:val="20"/>
          <w:szCs w:val="20"/>
        </w:rPr>
      </w:pPr>
      <w:r w:rsidRPr="0000056C">
        <w:rPr>
          <w:rFonts w:ascii="Arial" w:eastAsia="SimSun" w:hAnsi="Arial" w:cs="Arial"/>
          <w:bCs/>
          <w:sz w:val="20"/>
          <w:szCs w:val="20"/>
        </w:rPr>
        <w:t>Το έγγραφο  της Δ/</w:t>
      </w:r>
      <w:proofErr w:type="spellStart"/>
      <w:r w:rsidRPr="0000056C">
        <w:rPr>
          <w:rFonts w:ascii="Arial" w:eastAsia="SimSun" w:hAnsi="Arial" w:cs="Arial"/>
          <w:bCs/>
          <w:sz w:val="20"/>
          <w:szCs w:val="20"/>
        </w:rPr>
        <w:t>νσης</w:t>
      </w:r>
      <w:proofErr w:type="spellEnd"/>
      <w:r w:rsidRPr="0000056C">
        <w:rPr>
          <w:rFonts w:ascii="Arial" w:eastAsia="SimSun" w:hAnsi="Arial" w:cs="Arial"/>
          <w:bCs/>
          <w:sz w:val="20"/>
          <w:szCs w:val="20"/>
        </w:rPr>
        <w:t xml:space="preserve"> Περιβάλλοντος &amp;Πολιτικής Προστασίας με αρ.πρωτ.9754/8.4.2024 και 10012/2.4.2024.</w:t>
      </w:r>
    </w:p>
    <w:p w:rsidR="0000056C" w:rsidRPr="0000056C" w:rsidRDefault="0000056C" w:rsidP="0000056C">
      <w:pPr>
        <w:numPr>
          <w:ilvl w:val="0"/>
          <w:numId w:val="3"/>
        </w:numPr>
        <w:tabs>
          <w:tab w:val="clear" w:pos="360"/>
        </w:tabs>
        <w:jc w:val="both"/>
        <w:rPr>
          <w:rFonts w:ascii="Arial" w:eastAsia="SimSun" w:hAnsi="Arial" w:cs="Arial"/>
          <w:bCs/>
          <w:sz w:val="20"/>
          <w:szCs w:val="20"/>
        </w:rPr>
      </w:pPr>
      <w:r w:rsidRPr="0000056C">
        <w:rPr>
          <w:rFonts w:ascii="Arial" w:eastAsia="SimSun" w:hAnsi="Arial" w:cs="Arial"/>
          <w:bCs/>
          <w:sz w:val="20"/>
          <w:szCs w:val="20"/>
        </w:rPr>
        <w:t>Το έγγραφο του Αυτοτελούς Τμήματος Προγραμματισμού, Οργάνωσης και Πληροφορικής με αρ.πρωτ.9754/8.4.2024.</w:t>
      </w:r>
    </w:p>
    <w:p w:rsidR="0000056C" w:rsidRPr="0000056C" w:rsidRDefault="0000056C" w:rsidP="0000056C">
      <w:pPr>
        <w:numPr>
          <w:ilvl w:val="0"/>
          <w:numId w:val="3"/>
        </w:numPr>
        <w:tabs>
          <w:tab w:val="clear" w:pos="360"/>
        </w:tabs>
        <w:jc w:val="both"/>
        <w:rPr>
          <w:rFonts w:ascii="Arial" w:eastAsia="SimSun" w:hAnsi="Arial" w:cs="Arial"/>
          <w:bCs/>
          <w:sz w:val="20"/>
          <w:szCs w:val="20"/>
        </w:rPr>
      </w:pPr>
      <w:r w:rsidRPr="0000056C">
        <w:rPr>
          <w:rFonts w:ascii="Arial" w:eastAsia="SimSun" w:hAnsi="Arial" w:cs="Arial"/>
          <w:bCs/>
          <w:sz w:val="20"/>
          <w:szCs w:val="20"/>
        </w:rPr>
        <w:t>Το έγγραφο της Δ/</w:t>
      </w:r>
      <w:proofErr w:type="spellStart"/>
      <w:r w:rsidRPr="0000056C">
        <w:rPr>
          <w:rFonts w:ascii="Arial" w:eastAsia="SimSun" w:hAnsi="Arial" w:cs="Arial"/>
          <w:bCs/>
          <w:sz w:val="20"/>
          <w:szCs w:val="20"/>
        </w:rPr>
        <w:t>νσης</w:t>
      </w:r>
      <w:proofErr w:type="spellEnd"/>
      <w:r w:rsidRPr="0000056C">
        <w:rPr>
          <w:rFonts w:ascii="Arial" w:eastAsia="SimSun" w:hAnsi="Arial" w:cs="Arial"/>
          <w:bCs/>
          <w:sz w:val="20"/>
          <w:szCs w:val="20"/>
        </w:rPr>
        <w:t xml:space="preserve"> Τεχνικών Υπηρεσιών με αρ.πρωτ.5732/22.2.2024 και 7113/6.3.2024.</w:t>
      </w:r>
    </w:p>
    <w:p w:rsidR="0000056C" w:rsidRPr="0000056C" w:rsidRDefault="0000056C" w:rsidP="0000056C">
      <w:pPr>
        <w:numPr>
          <w:ilvl w:val="0"/>
          <w:numId w:val="3"/>
        </w:numPr>
        <w:tabs>
          <w:tab w:val="clear" w:pos="360"/>
        </w:tabs>
        <w:jc w:val="both"/>
        <w:rPr>
          <w:rFonts w:ascii="Arial" w:eastAsia="SimSun" w:hAnsi="Arial" w:cs="Arial"/>
          <w:bCs/>
          <w:sz w:val="20"/>
          <w:szCs w:val="20"/>
        </w:rPr>
      </w:pPr>
      <w:r w:rsidRPr="0000056C">
        <w:rPr>
          <w:rFonts w:ascii="Arial" w:eastAsia="SimSun" w:hAnsi="Arial" w:cs="Arial"/>
          <w:bCs/>
          <w:sz w:val="20"/>
          <w:szCs w:val="20"/>
        </w:rPr>
        <w:t>Το έγγραφο της Δ/</w:t>
      </w:r>
      <w:proofErr w:type="spellStart"/>
      <w:r w:rsidRPr="0000056C">
        <w:rPr>
          <w:rFonts w:ascii="Arial" w:eastAsia="SimSun" w:hAnsi="Arial" w:cs="Arial"/>
          <w:bCs/>
          <w:sz w:val="20"/>
          <w:szCs w:val="20"/>
        </w:rPr>
        <w:t>νσης</w:t>
      </w:r>
      <w:proofErr w:type="spellEnd"/>
      <w:r w:rsidRPr="0000056C">
        <w:rPr>
          <w:rFonts w:ascii="Arial" w:eastAsia="SimSun" w:hAnsi="Arial" w:cs="Arial"/>
          <w:bCs/>
          <w:sz w:val="20"/>
          <w:szCs w:val="20"/>
        </w:rPr>
        <w:t xml:space="preserve"> Κοινωνικής  προστασίας με αρ.πρωτ.8144/14.3.2024 και 9892/4.4.2024</w:t>
      </w:r>
    </w:p>
    <w:p w:rsidR="0000056C" w:rsidRPr="0000056C" w:rsidRDefault="0000056C" w:rsidP="0000056C">
      <w:pPr>
        <w:numPr>
          <w:ilvl w:val="0"/>
          <w:numId w:val="3"/>
        </w:numPr>
        <w:tabs>
          <w:tab w:val="clear" w:pos="360"/>
        </w:tabs>
        <w:jc w:val="both"/>
        <w:rPr>
          <w:rFonts w:ascii="Arial" w:eastAsia="SimSun" w:hAnsi="Arial" w:cs="Arial"/>
          <w:bCs/>
          <w:sz w:val="20"/>
          <w:szCs w:val="20"/>
        </w:rPr>
      </w:pPr>
      <w:r w:rsidRPr="0000056C">
        <w:rPr>
          <w:rFonts w:ascii="Arial" w:eastAsia="SimSun" w:hAnsi="Arial" w:cs="Arial"/>
          <w:bCs/>
          <w:sz w:val="20"/>
          <w:szCs w:val="20"/>
        </w:rPr>
        <w:t>Το έγγραφο της Δ/</w:t>
      </w:r>
      <w:proofErr w:type="spellStart"/>
      <w:r w:rsidRPr="0000056C">
        <w:rPr>
          <w:rFonts w:ascii="Arial" w:eastAsia="SimSun" w:hAnsi="Arial" w:cs="Arial"/>
          <w:bCs/>
          <w:sz w:val="20"/>
          <w:szCs w:val="20"/>
        </w:rPr>
        <w:t>νσης</w:t>
      </w:r>
      <w:proofErr w:type="spellEnd"/>
      <w:r w:rsidRPr="0000056C">
        <w:rPr>
          <w:rFonts w:ascii="Arial" w:eastAsia="SimSun" w:hAnsi="Arial" w:cs="Arial"/>
          <w:bCs/>
          <w:sz w:val="20"/>
          <w:szCs w:val="20"/>
        </w:rPr>
        <w:t xml:space="preserve"> Τεχνικών Υπηρεσιών  με αρ.πρωτ.10237/4.4.2024 και 9197/27.3.2024.</w:t>
      </w:r>
    </w:p>
    <w:p w:rsidR="0000056C" w:rsidRPr="0000056C" w:rsidRDefault="0000056C" w:rsidP="0000056C">
      <w:pPr>
        <w:numPr>
          <w:ilvl w:val="0"/>
          <w:numId w:val="3"/>
        </w:numPr>
        <w:tabs>
          <w:tab w:val="clear" w:pos="360"/>
        </w:tabs>
        <w:jc w:val="both"/>
        <w:rPr>
          <w:rFonts w:ascii="Arial" w:eastAsia="SimSun" w:hAnsi="Arial" w:cs="Arial"/>
          <w:bCs/>
          <w:sz w:val="20"/>
          <w:szCs w:val="20"/>
        </w:rPr>
      </w:pPr>
      <w:r w:rsidRPr="0000056C">
        <w:rPr>
          <w:rFonts w:ascii="Arial" w:eastAsia="SimSun" w:hAnsi="Arial" w:cs="Arial"/>
          <w:bCs/>
          <w:sz w:val="20"/>
          <w:szCs w:val="20"/>
        </w:rPr>
        <w:t xml:space="preserve">Το έγγραφο του Αυτοτελούς Γραφείου Δημοτικής Συγκοινωνίας με </w:t>
      </w:r>
      <w:proofErr w:type="spellStart"/>
      <w:r w:rsidRPr="0000056C">
        <w:rPr>
          <w:rFonts w:ascii="Arial" w:eastAsia="SimSun" w:hAnsi="Arial" w:cs="Arial"/>
          <w:bCs/>
          <w:sz w:val="20"/>
          <w:szCs w:val="20"/>
        </w:rPr>
        <w:t>αρ</w:t>
      </w:r>
      <w:proofErr w:type="spellEnd"/>
      <w:r w:rsidRPr="0000056C">
        <w:rPr>
          <w:rFonts w:ascii="Arial" w:eastAsia="SimSun" w:hAnsi="Arial" w:cs="Arial"/>
          <w:bCs/>
          <w:sz w:val="20"/>
          <w:szCs w:val="20"/>
        </w:rPr>
        <w:t>. πρωτ.7255/7.3.2024.</w:t>
      </w:r>
    </w:p>
    <w:p w:rsidR="0000056C" w:rsidRPr="0000056C" w:rsidRDefault="0000056C" w:rsidP="0000056C">
      <w:pPr>
        <w:numPr>
          <w:ilvl w:val="0"/>
          <w:numId w:val="3"/>
        </w:numPr>
        <w:tabs>
          <w:tab w:val="clear" w:pos="360"/>
        </w:tabs>
        <w:jc w:val="both"/>
        <w:rPr>
          <w:rFonts w:ascii="Arial" w:eastAsia="SimSun" w:hAnsi="Arial" w:cs="Arial"/>
          <w:bCs/>
          <w:sz w:val="20"/>
          <w:szCs w:val="20"/>
        </w:rPr>
      </w:pPr>
      <w:r w:rsidRPr="0000056C">
        <w:rPr>
          <w:rFonts w:ascii="Arial" w:eastAsia="SimSun" w:hAnsi="Arial" w:cs="Arial"/>
          <w:bCs/>
          <w:sz w:val="20"/>
          <w:szCs w:val="20"/>
        </w:rPr>
        <w:t>Το έγγραφο των Βρεφονηπιακών και Παιδικών Σταθμών του Δήμου Νέας Ιωνίας  με αρ.πρωτ.10754/9.4.2024.</w:t>
      </w:r>
    </w:p>
    <w:p w:rsidR="0000056C" w:rsidRPr="0000056C" w:rsidRDefault="0000056C" w:rsidP="0000056C">
      <w:pPr>
        <w:numPr>
          <w:ilvl w:val="0"/>
          <w:numId w:val="3"/>
        </w:numPr>
        <w:tabs>
          <w:tab w:val="clear" w:pos="360"/>
        </w:tabs>
        <w:jc w:val="both"/>
        <w:rPr>
          <w:rFonts w:ascii="Arial" w:eastAsia="SimSun" w:hAnsi="Arial" w:cs="Arial"/>
          <w:bCs/>
          <w:sz w:val="20"/>
          <w:szCs w:val="20"/>
        </w:rPr>
      </w:pPr>
      <w:r w:rsidRPr="0000056C">
        <w:rPr>
          <w:rFonts w:ascii="Arial" w:eastAsia="SimSun" w:hAnsi="Arial" w:cs="Arial"/>
          <w:bCs/>
          <w:sz w:val="20"/>
          <w:szCs w:val="20"/>
        </w:rPr>
        <w:t>Το έγγραφο της Δ/</w:t>
      </w:r>
      <w:proofErr w:type="spellStart"/>
      <w:r w:rsidRPr="0000056C">
        <w:rPr>
          <w:rFonts w:ascii="Arial" w:eastAsia="SimSun" w:hAnsi="Arial" w:cs="Arial"/>
          <w:bCs/>
          <w:sz w:val="20"/>
          <w:szCs w:val="20"/>
        </w:rPr>
        <w:t>νσης</w:t>
      </w:r>
      <w:proofErr w:type="spellEnd"/>
      <w:r w:rsidRPr="0000056C">
        <w:rPr>
          <w:rFonts w:ascii="Arial" w:eastAsia="SimSun" w:hAnsi="Arial" w:cs="Arial"/>
          <w:bCs/>
          <w:sz w:val="20"/>
          <w:szCs w:val="20"/>
        </w:rPr>
        <w:t xml:space="preserve"> Τεχνικών Υπηρεσιών  με αρ.πρωτ.10790/10.4.2024 και 10820/10.4.2024.</w:t>
      </w:r>
    </w:p>
    <w:p w:rsidR="0000056C" w:rsidRPr="0000056C" w:rsidRDefault="0000056C" w:rsidP="0000056C">
      <w:pPr>
        <w:numPr>
          <w:ilvl w:val="0"/>
          <w:numId w:val="3"/>
        </w:numPr>
        <w:tabs>
          <w:tab w:val="clear" w:pos="360"/>
        </w:tabs>
        <w:jc w:val="both"/>
        <w:rPr>
          <w:rFonts w:ascii="Arial" w:eastAsia="SimSun" w:hAnsi="Arial" w:cs="Arial"/>
          <w:bCs/>
          <w:sz w:val="20"/>
          <w:szCs w:val="20"/>
        </w:rPr>
      </w:pPr>
      <w:r w:rsidRPr="0000056C">
        <w:rPr>
          <w:rFonts w:ascii="Arial" w:eastAsia="SimSun" w:hAnsi="Arial" w:cs="Arial"/>
          <w:bCs/>
          <w:sz w:val="20"/>
          <w:szCs w:val="20"/>
        </w:rPr>
        <w:t xml:space="preserve">Το έγγραφο του Γενικού Γραμματέα με </w:t>
      </w:r>
      <w:proofErr w:type="spellStart"/>
      <w:r w:rsidRPr="0000056C">
        <w:rPr>
          <w:rFonts w:ascii="Arial" w:eastAsia="SimSun" w:hAnsi="Arial" w:cs="Arial"/>
          <w:bCs/>
          <w:sz w:val="20"/>
          <w:szCs w:val="20"/>
        </w:rPr>
        <w:t>αρ.πρωτ</w:t>
      </w:r>
      <w:proofErr w:type="spellEnd"/>
      <w:r w:rsidRPr="0000056C">
        <w:rPr>
          <w:rFonts w:ascii="Arial" w:eastAsia="SimSun" w:hAnsi="Arial" w:cs="Arial"/>
          <w:bCs/>
          <w:sz w:val="20"/>
          <w:szCs w:val="20"/>
        </w:rPr>
        <w:t>. 11217/12.4.2024</w:t>
      </w:r>
    </w:p>
    <w:p w:rsidR="0000056C" w:rsidRDefault="0000056C" w:rsidP="0000056C">
      <w:pPr>
        <w:jc w:val="both"/>
        <w:rPr>
          <w:rFonts w:ascii="Arial" w:hAnsi="Arial" w:cs="Arial"/>
          <w:sz w:val="20"/>
          <w:szCs w:val="20"/>
        </w:rPr>
      </w:pPr>
      <w:r w:rsidRPr="0000056C">
        <w:rPr>
          <w:rFonts w:ascii="Arial" w:hAnsi="Arial" w:cs="Arial"/>
          <w:sz w:val="20"/>
          <w:szCs w:val="20"/>
        </w:rPr>
        <w:t>Υπάρχει ανάγκη  3</w:t>
      </w:r>
      <w:r w:rsidRPr="0000056C">
        <w:rPr>
          <w:rFonts w:ascii="Arial" w:hAnsi="Arial" w:cs="Arial"/>
          <w:sz w:val="20"/>
          <w:szCs w:val="20"/>
          <w:vertAlign w:val="superscript"/>
        </w:rPr>
        <w:t xml:space="preserve">ης </w:t>
      </w:r>
      <w:r w:rsidRPr="0000056C">
        <w:rPr>
          <w:rFonts w:ascii="Arial" w:hAnsi="Arial" w:cs="Arial"/>
          <w:sz w:val="20"/>
          <w:szCs w:val="20"/>
        </w:rPr>
        <w:t>αναμόρφωσης του προϋπολογισμού οικονομικού έτους 2024 σύμφωνα με τις ανάγκες που προέκυψαν για την εύρυθμη λειτουργία των υπηρεσιών όπως διαφαίνεται από τους παρακάτω πίνακες :</w:t>
      </w:r>
    </w:p>
    <w:p w:rsidR="00F428CB" w:rsidRPr="0000056C" w:rsidRDefault="00F428CB" w:rsidP="0000056C">
      <w:pPr>
        <w:jc w:val="both"/>
        <w:rPr>
          <w:rFonts w:ascii="Arial" w:hAnsi="Arial" w:cs="Arial"/>
          <w:sz w:val="20"/>
          <w:szCs w:val="20"/>
        </w:rPr>
      </w:pPr>
    </w:p>
    <w:tbl>
      <w:tblPr>
        <w:tblW w:w="9120" w:type="dxa"/>
        <w:tblInd w:w="118" w:type="dxa"/>
        <w:tblLook w:val="04A0" w:firstRow="1" w:lastRow="0" w:firstColumn="1" w:lastColumn="0" w:noHBand="0" w:noVBand="1"/>
      </w:tblPr>
      <w:tblGrid>
        <w:gridCol w:w="1269"/>
        <w:gridCol w:w="2704"/>
        <w:gridCol w:w="1717"/>
        <w:gridCol w:w="1534"/>
        <w:gridCol w:w="1896"/>
      </w:tblGrid>
      <w:tr w:rsidR="0000056C" w:rsidRPr="00F428CB" w:rsidTr="004C2508">
        <w:trPr>
          <w:trHeight w:val="300"/>
        </w:trPr>
        <w:tc>
          <w:tcPr>
            <w:tcW w:w="9120" w:type="dxa"/>
            <w:gridSpan w:val="5"/>
            <w:tcBorders>
              <w:top w:val="single" w:sz="8" w:space="0" w:color="auto"/>
              <w:left w:val="single" w:sz="8" w:space="0" w:color="auto"/>
              <w:bottom w:val="single" w:sz="8" w:space="0" w:color="auto"/>
              <w:right w:val="single" w:sz="8" w:space="0" w:color="000000"/>
            </w:tcBorders>
            <w:shd w:val="clear" w:color="FFFFFF" w:fill="FFFFFF"/>
            <w:noWrap/>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ΩΣ ΠΡΟΣ ΤΑ ΕΣΟΔΑ ΑΥΞΗΣΕΙΣ</w:t>
            </w:r>
          </w:p>
        </w:tc>
      </w:tr>
      <w:tr w:rsidR="0000056C" w:rsidRPr="00F428CB" w:rsidTr="00F428CB">
        <w:trPr>
          <w:trHeight w:val="670"/>
        </w:trPr>
        <w:tc>
          <w:tcPr>
            <w:tcW w:w="1269" w:type="dxa"/>
            <w:tcBorders>
              <w:top w:val="nil"/>
              <w:left w:val="single" w:sz="8" w:space="0" w:color="auto"/>
              <w:bottom w:val="nil"/>
              <w:right w:val="single" w:sz="4" w:space="0" w:color="auto"/>
            </w:tcBorders>
            <w:shd w:val="clear" w:color="FFFFFF" w:fill="FFFFFF"/>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Κωδικός</w:t>
            </w:r>
          </w:p>
        </w:tc>
        <w:tc>
          <w:tcPr>
            <w:tcW w:w="2704" w:type="dxa"/>
            <w:tcBorders>
              <w:top w:val="nil"/>
              <w:left w:val="nil"/>
              <w:bottom w:val="nil"/>
              <w:right w:val="single" w:sz="4" w:space="0" w:color="auto"/>
            </w:tcBorders>
            <w:shd w:val="clear" w:color="FFFFFF" w:fill="FFFFFF"/>
            <w:vAlign w:val="center"/>
            <w:hideMark/>
          </w:tcPr>
          <w:p w:rsidR="0000056C" w:rsidRPr="00F428CB" w:rsidRDefault="0000056C" w:rsidP="0000056C">
            <w:pP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Περιγραφή</w:t>
            </w:r>
          </w:p>
        </w:tc>
        <w:tc>
          <w:tcPr>
            <w:tcW w:w="1717" w:type="dxa"/>
            <w:tcBorders>
              <w:top w:val="nil"/>
              <w:left w:val="nil"/>
              <w:bottom w:val="nil"/>
              <w:right w:val="single" w:sz="4" w:space="0" w:color="auto"/>
            </w:tcBorders>
            <w:shd w:val="clear" w:color="FFFFFF" w:fill="FFFFFF"/>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Προϋπολογισμός</w:t>
            </w:r>
          </w:p>
        </w:tc>
        <w:tc>
          <w:tcPr>
            <w:tcW w:w="1534" w:type="dxa"/>
            <w:tcBorders>
              <w:top w:val="nil"/>
              <w:left w:val="nil"/>
              <w:bottom w:val="nil"/>
              <w:right w:val="single" w:sz="4" w:space="0" w:color="auto"/>
            </w:tcBorders>
            <w:shd w:val="clear" w:color="FFFFFF" w:fill="FFFFFF"/>
            <w:noWrap/>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Αναμόρφωση</w:t>
            </w:r>
          </w:p>
        </w:tc>
        <w:tc>
          <w:tcPr>
            <w:tcW w:w="1896" w:type="dxa"/>
            <w:tcBorders>
              <w:top w:val="nil"/>
              <w:left w:val="nil"/>
              <w:bottom w:val="nil"/>
              <w:right w:val="single" w:sz="8" w:space="0" w:color="auto"/>
            </w:tcBorders>
            <w:shd w:val="clear" w:color="FFFFFF" w:fill="FFFFFF"/>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Ποσό Προϋπολογισμού μετά από Αύξηση</w:t>
            </w:r>
          </w:p>
        </w:tc>
      </w:tr>
      <w:tr w:rsidR="0000056C" w:rsidRPr="00F428CB" w:rsidTr="00F428CB">
        <w:trPr>
          <w:trHeight w:val="634"/>
        </w:trPr>
        <w:tc>
          <w:tcPr>
            <w:tcW w:w="126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1212.0001</w:t>
            </w:r>
          </w:p>
        </w:tc>
        <w:tc>
          <w:tcPr>
            <w:tcW w:w="2704" w:type="dxa"/>
            <w:tcBorders>
              <w:top w:val="single" w:sz="4" w:space="0" w:color="auto"/>
              <w:left w:val="nil"/>
              <w:bottom w:val="single" w:sz="4" w:space="0" w:color="auto"/>
              <w:right w:val="single" w:sz="4" w:space="0" w:color="auto"/>
            </w:tcBorders>
            <w:shd w:val="clear" w:color="FFFFFF" w:fill="FFFFFF"/>
            <w:vAlign w:val="center"/>
            <w:hideMark/>
          </w:tcPr>
          <w:p w:rsidR="0000056C" w:rsidRPr="00F428CB" w:rsidRDefault="0000056C" w:rsidP="0000056C">
            <w:pPr>
              <w:rPr>
                <w:rFonts w:ascii="Arial" w:eastAsia="Times New Roman" w:hAnsi="Arial" w:cs="Arial"/>
                <w:color w:val="000000"/>
                <w:sz w:val="18"/>
                <w:szCs w:val="18"/>
              </w:rPr>
            </w:pPr>
            <w:r w:rsidRPr="00F428CB">
              <w:rPr>
                <w:rFonts w:ascii="Arial" w:eastAsia="Times New Roman" w:hAnsi="Arial" w:cs="Arial"/>
                <w:color w:val="000000"/>
                <w:sz w:val="18"/>
                <w:szCs w:val="18"/>
              </w:rPr>
              <w:t>Επιχορήγηση ΕΣΠΑ για κέντρο κοινότητας Δήμου Νέας Ιωνίας</w:t>
            </w:r>
          </w:p>
        </w:tc>
        <w:tc>
          <w:tcPr>
            <w:tcW w:w="1717" w:type="dxa"/>
            <w:tcBorders>
              <w:top w:val="single" w:sz="4" w:space="0" w:color="auto"/>
              <w:left w:val="nil"/>
              <w:bottom w:val="single" w:sz="4" w:space="0" w:color="auto"/>
              <w:right w:val="single" w:sz="4" w:space="0" w:color="auto"/>
            </w:tcBorders>
            <w:shd w:val="clear" w:color="FFFFFF" w:fill="FFFFFF"/>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110.600,00</w:t>
            </w:r>
          </w:p>
        </w:tc>
        <w:tc>
          <w:tcPr>
            <w:tcW w:w="1534" w:type="dxa"/>
            <w:tcBorders>
              <w:top w:val="single" w:sz="4" w:space="0" w:color="auto"/>
              <w:left w:val="nil"/>
              <w:bottom w:val="single" w:sz="4" w:space="0" w:color="auto"/>
              <w:right w:val="single" w:sz="4" w:space="0" w:color="auto"/>
            </w:tcBorders>
            <w:shd w:val="clear" w:color="FFFFFF" w:fill="FFFFFF"/>
            <w:noWrap/>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17.052,12</w:t>
            </w:r>
          </w:p>
        </w:tc>
        <w:tc>
          <w:tcPr>
            <w:tcW w:w="1896" w:type="dxa"/>
            <w:tcBorders>
              <w:top w:val="single" w:sz="4" w:space="0" w:color="auto"/>
              <w:left w:val="nil"/>
              <w:bottom w:val="single" w:sz="4" w:space="0" w:color="auto"/>
              <w:right w:val="single" w:sz="4" w:space="0" w:color="auto"/>
            </w:tcBorders>
            <w:shd w:val="clear" w:color="FFFFFF" w:fill="FFFFFF"/>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127.652,12</w:t>
            </w:r>
          </w:p>
        </w:tc>
      </w:tr>
      <w:tr w:rsidR="0000056C" w:rsidRPr="00F428CB" w:rsidTr="00F428CB">
        <w:trPr>
          <w:trHeight w:val="1387"/>
        </w:trPr>
        <w:tc>
          <w:tcPr>
            <w:tcW w:w="1269" w:type="dxa"/>
            <w:tcBorders>
              <w:top w:val="nil"/>
              <w:left w:val="single" w:sz="4" w:space="0" w:color="auto"/>
              <w:bottom w:val="single" w:sz="4" w:space="0" w:color="auto"/>
              <w:right w:val="single" w:sz="4" w:space="0" w:color="auto"/>
            </w:tcBorders>
            <w:shd w:val="clear" w:color="FFFFFF" w:fill="FFFFFF"/>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lastRenderedPageBreak/>
              <w:t>1629.0005</w:t>
            </w:r>
          </w:p>
        </w:tc>
        <w:tc>
          <w:tcPr>
            <w:tcW w:w="2704" w:type="dxa"/>
            <w:tcBorders>
              <w:top w:val="nil"/>
              <w:left w:val="nil"/>
              <w:bottom w:val="single" w:sz="4" w:space="0" w:color="auto"/>
              <w:right w:val="single" w:sz="4" w:space="0" w:color="auto"/>
            </w:tcBorders>
            <w:shd w:val="clear" w:color="FFFFFF" w:fill="FFFFFF"/>
            <w:vAlign w:val="center"/>
            <w:hideMark/>
          </w:tcPr>
          <w:p w:rsidR="0000056C" w:rsidRPr="00F428CB" w:rsidRDefault="0000056C" w:rsidP="0000056C">
            <w:pPr>
              <w:rPr>
                <w:rFonts w:ascii="Arial" w:eastAsia="Times New Roman" w:hAnsi="Arial" w:cs="Arial"/>
                <w:color w:val="000000"/>
                <w:sz w:val="18"/>
                <w:szCs w:val="18"/>
              </w:rPr>
            </w:pPr>
            <w:r w:rsidRPr="00F428CB">
              <w:rPr>
                <w:rFonts w:ascii="Arial" w:eastAsia="Times New Roman" w:hAnsi="Arial" w:cs="Arial"/>
                <w:color w:val="000000"/>
                <w:sz w:val="18"/>
                <w:szCs w:val="18"/>
              </w:rPr>
              <w:t>Αποψίλωση των δημοτικών οικοπέδων από τον Δήμο σε περίπτωση αυτεπάγγελτου καθαρισμού και ιδιωτικών οικοπέδων και λοιπών ακαλύπτων χώρων</w:t>
            </w:r>
          </w:p>
        </w:tc>
        <w:tc>
          <w:tcPr>
            <w:tcW w:w="1717" w:type="dxa"/>
            <w:tcBorders>
              <w:top w:val="nil"/>
              <w:left w:val="nil"/>
              <w:bottom w:val="single" w:sz="4" w:space="0" w:color="auto"/>
              <w:right w:val="single" w:sz="4" w:space="0" w:color="auto"/>
            </w:tcBorders>
            <w:shd w:val="clear" w:color="FFFFFF" w:fill="FFFFFF"/>
            <w:vAlign w:val="center"/>
            <w:hideMark/>
          </w:tcPr>
          <w:p w:rsidR="0000056C" w:rsidRPr="00F428CB" w:rsidRDefault="0000056C" w:rsidP="00F428CB">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0,00</w:t>
            </w:r>
          </w:p>
        </w:tc>
        <w:tc>
          <w:tcPr>
            <w:tcW w:w="1534" w:type="dxa"/>
            <w:tcBorders>
              <w:top w:val="nil"/>
              <w:left w:val="nil"/>
              <w:bottom w:val="single" w:sz="4" w:space="0" w:color="auto"/>
              <w:right w:val="single" w:sz="4" w:space="0" w:color="auto"/>
            </w:tcBorders>
            <w:shd w:val="clear" w:color="FFFFFF" w:fill="FFFFFF"/>
            <w:noWrap/>
            <w:vAlign w:val="center"/>
            <w:hideMark/>
          </w:tcPr>
          <w:p w:rsidR="0000056C" w:rsidRPr="00F428CB" w:rsidRDefault="0000056C" w:rsidP="0000056C">
            <w:pPr>
              <w:jc w:val="right"/>
              <w:rPr>
                <w:rFonts w:ascii="Arial" w:eastAsia="Times New Roman" w:hAnsi="Arial" w:cs="Arial"/>
                <w:color w:val="000000"/>
                <w:sz w:val="18"/>
                <w:szCs w:val="18"/>
              </w:rPr>
            </w:pPr>
            <w:r w:rsidRPr="00F428CB">
              <w:rPr>
                <w:rFonts w:ascii="Arial" w:eastAsia="Times New Roman" w:hAnsi="Arial" w:cs="Arial"/>
                <w:color w:val="000000"/>
                <w:sz w:val="18"/>
                <w:szCs w:val="18"/>
              </w:rPr>
              <w:t>10.000,00</w:t>
            </w:r>
          </w:p>
        </w:tc>
        <w:tc>
          <w:tcPr>
            <w:tcW w:w="1896" w:type="dxa"/>
            <w:tcBorders>
              <w:top w:val="nil"/>
              <w:left w:val="nil"/>
              <w:bottom w:val="single" w:sz="4" w:space="0" w:color="auto"/>
              <w:right w:val="single" w:sz="4" w:space="0" w:color="auto"/>
            </w:tcBorders>
            <w:shd w:val="clear" w:color="FFFFFF" w:fill="FFFFFF"/>
            <w:vAlign w:val="center"/>
            <w:hideMark/>
          </w:tcPr>
          <w:p w:rsidR="0000056C" w:rsidRPr="00F428CB" w:rsidRDefault="0000056C" w:rsidP="00F428CB">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10.000,00</w:t>
            </w:r>
          </w:p>
        </w:tc>
      </w:tr>
      <w:tr w:rsidR="0000056C" w:rsidRPr="00F428CB" w:rsidTr="00F428CB">
        <w:trPr>
          <w:trHeight w:val="828"/>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2111.0001</w:t>
            </w:r>
          </w:p>
        </w:tc>
        <w:tc>
          <w:tcPr>
            <w:tcW w:w="2704" w:type="dxa"/>
            <w:tcBorders>
              <w:top w:val="nil"/>
              <w:left w:val="nil"/>
              <w:bottom w:val="single" w:sz="4" w:space="0" w:color="auto"/>
              <w:right w:val="single" w:sz="4" w:space="0" w:color="auto"/>
            </w:tcBorders>
            <w:shd w:val="clear" w:color="auto" w:fill="auto"/>
            <w:vAlign w:val="center"/>
            <w:hideMark/>
          </w:tcPr>
          <w:p w:rsidR="0000056C" w:rsidRPr="00F428CB" w:rsidRDefault="0000056C" w:rsidP="0000056C">
            <w:pPr>
              <w:rPr>
                <w:rFonts w:ascii="Arial" w:eastAsia="Times New Roman" w:hAnsi="Arial" w:cs="Arial"/>
                <w:color w:val="000000"/>
                <w:sz w:val="18"/>
                <w:szCs w:val="18"/>
              </w:rPr>
            </w:pPr>
            <w:r w:rsidRPr="00F428CB">
              <w:rPr>
                <w:rFonts w:ascii="Arial" w:eastAsia="Times New Roman" w:hAnsi="Arial" w:cs="Arial"/>
                <w:color w:val="000000"/>
                <w:sz w:val="18"/>
                <w:szCs w:val="18"/>
              </w:rPr>
              <w:t>Τακτικά έσοδα από τέλη καθαριότητας και ηλεκτροφωτισμού</w:t>
            </w:r>
          </w:p>
        </w:tc>
        <w:tc>
          <w:tcPr>
            <w:tcW w:w="1717" w:type="dxa"/>
            <w:tcBorders>
              <w:top w:val="nil"/>
              <w:left w:val="nil"/>
              <w:bottom w:val="single" w:sz="4" w:space="0" w:color="auto"/>
              <w:right w:val="single" w:sz="4" w:space="0" w:color="auto"/>
            </w:tcBorders>
            <w:shd w:val="clear" w:color="auto" w:fill="auto"/>
            <w:noWrap/>
            <w:vAlign w:val="center"/>
            <w:hideMark/>
          </w:tcPr>
          <w:p w:rsidR="0000056C" w:rsidRPr="00F428CB" w:rsidRDefault="0000056C" w:rsidP="0000056C">
            <w:pPr>
              <w:jc w:val="right"/>
              <w:rPr>
                <w:rFonts w:ascii="Arial" w:eastAsia="Times New Roman" w:hAnsi="Arial" w:cs="Arial"/>
                <w:color w:val="000000"/>
                <w:sz w:val="18"/>
                <w:szCs w:val="18"/>
              </w:rPr>
            </w:pPr>
            <w:r w:rsidRPr="00F428CB">
              <w:rPr>
                <w:rFonts w:ascii="Arial" w:eastAsia="Times New Roman" w:hAnsi="Arial" w:cs="Arial"/>
                <w:color w:val="000000"/>
                <w:sz w:val="18"/>
                <w:szCs w:val="18"/>
              </w:rPr>
              <w:t>1.253.859,04</w:t>
            </w:r>
          </w:p>
        </w:tc>
        <w:tc>
          <w:tcPr>
            <w:tcW w:w="1534" w:type="dxa"/>
            <w:tcBorders>
              <w:top w:val="nil"/>
              <w:left w:val="nil"/>
              <w:bottom w:val="single" w:sz="4" w:space="0" w:color="auto"/>
              <w:right w:val="single" w:sz="4" w:space="0" w:color="auto"/>
            </w:tcBorders>
            <w:shd w:val="clear" w:color="auto" w:fill="auto"/>
            <w:noWrap/>
            <w:vAlign w:val="center"/>
            <w:hideMark/>
          </w:tcPr>
          <w:p w:rsidR="0000056C" w:rsidRPr="00F428CB" w:rsidRDefault="0000056C" w:rsidP="0000056C">
            <w:pPr>
              <w:jc w:val="right"/>
              <w:rPr>
                <w:rFonts w:ascii="Arial" w:eastAsia="Times New Roman" w:hAnsi="Arial" w:cs="Arial"/>
                <w:color w:val="000000"/>
                <w:sz w:val="18"/>
                <w:szCs w:val="18"/>
              </w:rPr>
            </w:pPr>
            <w:r w:rsidRPr="00F428CB">
              <w:rPr>
                <w:rFonts w:ascii="Arial" w:eastAsia="Times New Roman" w:hAnsi="Arial" w:cs="Arial"/>
                <w:color w:val="000000"/>
                <w:sz w:val="18"/>
                <w:szCs w:val="18"/>
              </w:rPr>
              <w:t>111.206,99</w:t>
            </w:r>
          </w:p>
        </w:tc>
        <w:tc>
          <w:tcPr>
            <w:tcW w:w="1896" w:type="dxa"/>
            <w:tcBorders>
              <w:top w:val="nil"/>
              <w:left w:val="nil"/>
              <w:bottom w:val="single" w:sz="4" w:space="0" w:color="auto"/>
              <w:right w:val="single" w:sz="4" w:space="0" w:color="auto"/>
            </w:tcBorders>
            <w:shd w:val="clear" w:color="FFFFFF" w:fill="FFFFFF"/>
            <w:vAlign w:val="center"/>
            <w:hideMark/>
          </w:tcPr>
          <w:p w:rsidR="0000056C" w:rsidRPr="00F428CB" w:rsidRDefault="0000056C" w:rsidP="0000056C">
            <w:pPr>
              <w:jc w:val="right"/>
              <w:rPr>
                <w:rFonts w:ascii="Arial" w:eastAsia="Times New Roman" w:hAnsi="Arial" w:cs="Arial"/>
                <w:color w:val="000000"/>
                <w:sz w:val="18"/>
                <w:szCs w:val="18"/>
              </w:rPr>
            </w:pPr>
            <w:r w:rsidRPr="00F428CB">
              <w:rPr>
                <w:rFonts w:ascii="Arial" w:eastAsia="Times New Roman" w:hAnsi="Arial" w:cs="Arial"/>
                <w:color w:val="000000"/>
                <w:sz w:val="18"/>
                <w:szCs w:val="18"/>
              </w:rPr>
              <w:t>1.365.066,03</w:t>
            </w:r>
          </w:p>
        </w:tc>
      </w:tr>
      <w:tr w:rsidR="0000056C" w:rsidRPr="00F428CB" w:rsidTr="00F428CB">
        <w:trPr>
          <w:trHeight w:val="30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2119.0008</w:t>
            </w:r>
          </w:p>
        </w:tc>
        <w:tc>
          <w:tcPr>
            <w:tcW w:w="2704" w:type="dxa"/>
            <w:tcBorders>
              <w:top w:val="nil"/>
              <w:left w:val="nil"/>
              <w:bottom w:val="single" w:sz="4" w:space="0" w:color="auto"/>
              <w:right w:val="single" w:sz="4" w:space="0" w:color="auto"/>
            </w:tcBorders>
            <w:shd w:val="clear" w:color="auto" w:fill="auto"/>
            <w:vAlign w:val="center"/>
            <w:hideMark/>
          </w:tcPr>
          <w:p w:rsidR="0000056C" w:rsidRPr="00F428CB" w:rsidRDefault="0000056C" w:rsidP="0000056C">
            <w:pPr>
              <w:rPr>
                <w:rFonts w:ascii="Arial" w:eastAsia="Times New Roman" w:hAnsi="Arial" w:cs="Arial"/>
                <w:color w:val="000000"/>
                <w:sz w:val="18"/>
                <w:szCs w:val="18"/>
              </w:rPr>
            </w:pPr>
            <w:r w:rsidRPr="00F428CB">
              <w:rPr>
                <w:rFonts w:ascii="Arial" w:eastAsia="Times New Roman" w:hAnsi="Arial" w:cs="Arial"/>
                <w:color w:val="000000"/>
                <w:sz w:val="18"/>
                <w:szCs w:val="18"/>
              </w:rPr>
              <w:t>Λοιπά τακτικά έσοδα</w:t>
            </w:r>
          </w:p>
        </w:tc>
        <w:tc>
          <w:tcPr>
            <w:tcW w:w="1717" w:type="dxa"/>
            <w:tcBorders>
              <w:top w:val="nil"/>
              <w:left w:val="nil"/>
              <w:bottom w:val="single" w:sz="4" w:space="0" w:color="auto"/>
              <w:right w:val="single" w:sz="4" w:space="0" w:color="auto"/>
            </w:tcBorders>
            <w:shd w:val="clear" w:color="auto" w:fill="auto"/>
            <w:noWrap/>
            <w:vAlign w:val="center"/>
            <w:hideMark/>
          </w:tcPr>
          <w:p w:rsidR="0000056C" w:rsidRPr="00F428CB" w:rsidRDefault="0000056C" w:rsidP="0000056C">
            <w:pPr>
              <w:jc w:val="right"/>
              <w:rPr>
                <w:rFonts w:ascii="Arial" w:eastAsia="Times New Roman" w:hAnsi="Arial" w:cs="Arial"/>
                <w:color w:val="000000"/>
                <w:sz w:val="18"/>
                <w:szCs w:val="18"/>
              </w:rPr>
            </w:pPr>
            <w:r w:rsidRPr="00F428CB">
              <w:rPr>
                <w:rFonts w:ascii="Arial" w:eastAsia="Times New Roman" w:hAnsi="Arial" w:cs="Arial"/>
                <w:color w:val="000000"/>
                <w:sz w:val="18"/>
                <w:szCs w:val="18"/>
              </w:rPr>
              <w:t>500,00</w:t>
            </w:r>
          </w:p>
        </w:tc>
        <w:tc>
          <w:tcPr>
            <w:tcW w:w="1534" w:type="dxa"/>
            <w:tcBorders>
              <w:top w:val="nil"/>
              <w:left w:val="nil"/>
              <w:bottom w:val="single" w:sz="4" w:space="0" w:color="auto"/>
              <w:right w:val="single" w:sz="4" w:space="0" w:color="auto"/>
            </w:tcBorders>
            <w:shd w:val="clear" w:color="auto" w:fill="auto"/>
            <w:noWrap/>
            <w:vAlign w:val="center"/>
            <w:hideMark/>
          </w:tcPr>
          <w:p w:rsidR="0000056C" w:rsidRPr="00F428CB" w:rsidRDefault="0000056C" w:rsidP="0000056C">
            <w:pPr>
              <w:jc w:val="right"/>
              <w:rPr>
                <w:rFonts w:ascii="Arial" w:eastAsia="Times New Roman" w:hAnsi="Arial" w:cs="Arial"/>
                <w:color w:val="000000"/>
                <w:sz w:val="18"/>
                <w:szCs w:val="18"/>
              </w:rPr>
            </w:pPr>
            <w:r w:rsidRPr="00F428CB">
              <w:rPr>
                <w:rFonts w:ascii="Arial" w:eastAsia="Times New Roman" w:hAnsi="Arial" w:cs="Arial"/>
                <w:color w:val="000000"/>
                <w:sz w:val="18"/>
                <w:szCs w:val="18"/>
              </w:rPr>
              <w:t>1.052,17</w:t>
            </w:r>
          </w:p>
        </w:tc>
        <w:tc>
          <w:tcPr>
            <w:tcW w:w="1896" w:type="dxa"/>
            <w:tcBorders>
              <w:top w:val="nil"/>
              <w:left w:val="nil"/>
              <w:bottom w:val="single" w:sz="4" w:space="0" w:color="auto"/>
              <w:right w:val="single" w:sz="4" w:space="0" w:color="auto"/>
            </w:tcBorders>
            <w:shd w:val="clear" w:color="FFFFFF" w:fill="FFFFFF"/>
            <w:vAlign w:val="center"/>
            <w:hideMark/>
          </w:tcPr>
          <w:p w:rsidR="0000056C" w:rsidRPr="00F428CB" w:rsidRDefault="0000056C" w:rsidP="0000056C">
            <w:pPr>
              <w:jc w:val="right"/>
              <w:rPr>
                <w:rFonts w:ascii="Arial" w:eastAsia="Times New Roman" w:hAnsi="Arial" w:cs="Arial"/>
                <w:color w:val="000000"/>
                <w:sz w:val="18"/>
                <w:szCs w:val="18"/>
              </w:rPr>
            </w:pPr>
            <w:r w:rsidRPr="00F428CB">
              <w:rPr>
                <w:rFonts w:ascii="Arial" w:eastAsia="Times New Roman" w:hAnsi="Arial" w:cs="Arial"/>
                <w:color w:val="000000"/>
                <w:sz w:val="18"/>
                <w:szCs w:val="18"/>
              </w:rPr>
              <w:t>1.552,17</w:t>
            </w:r>
          </w:p>
        </w:tc>
      </w:tr>
      <w:tr w:rsidR="0000056C" w:rsidRPr="00F428CB" w:rsidTr="00F428CB">
        <w:trPr>
          <w:trHeight w:val="300"/>
        </w:trPr>
        <w:tc>
          <w:tcPr>
            <w:tcW w:w="1269" w:type="dxa"/>
            <w:tcBorders>
              <w:top w:val="single" w:sz="8" w:space="0" w:color="auto"/>
              <w:left w:val="single" w:sz="8" w:space="0" w:color="auto"/>
              <w:bottom w:val="single" w:sz="8" w:space="0" w:color="auto"/>
              <w:right w:val="single" w:sz="8" w:space="0" w:color="000000"/>
            </w:tcBorders>
            <w:shd w:val="clear" w:color="FFFFFF" w:fill="FFFFFF"/>
            <w:noWrap/>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 </w:t>
            </w:r>
          </w:p>
        </w:tc>
        <w:tc>
          <w:tcPr>
            <w:tcW w:w="2704" w:type="dxa"/>
            <w:tcBorders>
              <w:top w:val="single" w:sz="8" w:space="0" w:color="auto"/>
              <w:left w:val="nil"/>
              <w:bottom w:val="single" w:sz="8" w:space="0" w:color="auto"/>
              <w:right w:val="single" w:sz="8" w:space="0" w:color="auto"/>
            </w:tcBorders>
            <w:shd w:val="clear" w:color="FFFFFF" w:fill="FFFFFF"/>
            <w:vAlign w:val="center"/>
            <w:hideMark/>
          </w:tcPr>
          <w:p w:rsidR="0000056C" w:rsidRPr="00F428CB" w:rsidRDefault="0000056C" w:rsidP="0000056C">
            <w:pP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ΣΥΝΟΛΟ</w:t>
            </w:r>
          </w:p>
        </w:tc>
        <w:tc>
          <w:tcPr>
            <w:tcW w:w="1717" w:type="dxa"/>
            <w:tcBorders>
              <w:top w:val="single" w:sz="8" w:space="0" w:color="auto"/>
              <w:left w:val="nil"/>
              <w:bottom w:val="single" w:sz="8" w:space="0" w:color="auto"/>
              <w:right w:val="single" w:sz="8" w:space="0" w:color="auto"/>
            </w:tcBorders>
            <w:shd w:val="clear" w:color="FFFFFF" w:fill="FFFFFF"/>
            <w:noWrap/>
            <w:vAlign w:val="center"/>
            <w:hideMark/>
          </w:tcPr>
          <w:p w:rsidR="0000056C" w:rsidRPr="00F428CB" w:rsidRDefault="0000056C" w:rsidP="0000056C">
            <w:pPr>
              <w:jc w:val="right"/>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1.364.959,04</w:t>
            </w:r>
          </w:p>
        </w:tc>
        <w:tc>
          <w:tcPr>
            <w:tcW w:w="1534" w:type="dxa"/>
            <w:tcBorders>
              <w:top w:val="single" w:sz="8" w:space="0" w:color="auto"/>
              <w:left w:val="nil"/>
              <w:bottom w:val="single" w:sz="8" w:space="0" w:color="auto"/>
              <w:right w:val="single" w:sz="8" w:space="0" w:color="auto"/>
            </w:tcBorders>
            <w:shd w:val="clear" w:color="FFFFFF" w:fill="FFFFFF"/>
            <w:noWrap/>
            <w:vAlign w:val="center"/>
            <w:hideMark/>
          </w:tcPr>
          <w:p w:rsidR="0000056C" w:rsidRPr="00F428CB" w:rsidRDefault="0000056C" w:rsidP="0000056C">
            <w:pPr>
              <w:jc w:val="right"/>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139.311,28</w:t>
            </w:r>
          </w:p>
        </w:tc>
        <w:tc>
          <w:tcPr>
            <w:tcW w:w="1896" w:type="dxa"/>
            <w:tcBorders>
              <w:top w:val="single" w:sz="8" w:space="0" w:color="auto"/>
              <w:left w:val="nil"/>
              <w:bottom w:val="single" w:sz="8" w:space="0" w:color="auto"/>
              <w:right w:val="single" w:sz="8" w:space="0" w:color="auto"/>
            </w:tcBorders>
            <w:shd w:val="clear" w:color="FFFFFF" w:fill="FFFFFF"/>
            <w:noWrap/>
            <w:vAlign w:val="center"/>
            <w:hideMark/>
          </w:tcPr>
          <w:p w:rsidR="0000056C" w:rsidRPr="00F428CB" w:rsidRDefault="0000056C" w:rsidP="0000056C">
            <w:pPr>
              <w:jc w:val="right"/>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1.504.270,32</w:t>
            </w:r>
          </w:p>
        </w:tc>
      </w:tr>
    </w:tbl>
    <w:p w:rsidR="0000056C" w:rsidRPr="00F428CB" w:rsidRDefault="0000056C" w:rsidP="0000056C">
      <w:pPr>
        <w:jc w:val="both"/>
        <w:rPr>
          <w:rFonts w:ascii="Arial" w:hAnsi="Arial" w:cs="Arial"/>
          <w:sz w:val="18"/>
          <w:szCs w:val="18"/>
        </w:rPr>
      </w:pPr>
    </w:p>
    <w:p w:rsidR="0000056C" w:rsidRPr="00F428CB" w:rsidRDefault="0000056C" w:rsidP="0000056C">
      <w:pPr>
        <w:jc w:val="both"/>
        <w:rPr>
          <w:rFonts w:ascii="Arial" w:hAnsi="Arial" w:cs="Arial"/>
          <w:sz w:val="18"/>
          <w:szCs w:val="18"/>
        </w:rPr>
      </w:pPr>
    </w:p>
    <w:tbl>
      <w:tblPr>
        <w:tblW w:w="9086" w:type="dxa"/>
        <w:tblInd w:w="118" w:type="dxa"/>
        <w:tblLook w:val="04A0" w:firstRow="1" w:lastRow="0" w:firstColumn="1" w:lastColumn="0" w:noHBand="0" w:noVBand="1"/>
      </w:tblPr>
      <w:tblGrid>
        <w:gridCol w:w="1360"/>
        <w:gridCol w:w="2907"/>
        <w:gridCol w:w="1717"/>
        <w:gridCol w:w="1403"/>
        <w:gridCol w:w="1728"/>
      </w:tblGrid>
      <w:tr w:rsidR="0000056C" w:rsidRPr="00F428CB" w:rsidTr="000E3D4A">
        <w:trPr>
          <w:trHeight w:val="252"/>
        </w:trPr>
        <w:tc>
          <w:tcPr>
            <w:tcW w:w="908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ΩΣ ΠΡΟΣ ΤΑ ΕΞΟΔΑ</w:t>
            </w:r>
            <w:r w:rsidRPr="00F428CB">
              <w:rPr>
                <w:rFonts w:ascii="Arial" w:eastAsia="Times New Roman" w:hAnsi="Arial" w:cs="Arial"/>
                <w:b/>
                <w:bCs/>
                <w:color w:val="FF0000"/>
                <w:sz w:val="18"/>
                <w:szCs w:val="18"/>
              </w:rPr>
              <w:t xml:space="preserve"> </w:t>
            </w:r>
            <w:r w:rsidRPr="00F428CB">
              <w:rPr>
                <w:rFonts w:ascii="Arial" w:eastAsia="Times New Roman" w:hAnsi="Arial" w:cs="Arial"/>
                <w:b/>
                <w:bCs/>
                <w:color w:val="000000"/>
                <w:sz w:val="18"/>
                <w:szCs w:val="18"/>
              </w:rPr>
              <w:t xml:space="preserve">ΜΕΙΩΣΕΙΣ </w:t>
            </w:r>
          </w:p>
        </w:tc>
      </w:tr>
      <w:tr w:rsidR="0000056C" w:rsidRPr="00F428CB" w:rsidTr="000E3D4A">
        <w:trPr>
          <w:trHeight w:val="972"/>
        </w:trPr>
        <w:tc>
          <w:tcPr>
            <w:tcW w:w="1360" w:type="dxa"/>
            <w:tcBorders>
              <w:top w:val="nil"/>
              <w:left w:val="single" w:sz="8" w:space="0" w:color="auto"/>
              <w:bottom w:val="single" w:sz="8" w:space="0" w:color="auto"/>
              <w:right w:val="single" w:sz="4" w:space="0" w:color="auto"/>
            </w:tcBorders>
            <w:shd w:val="clear" w:color="auto" w:fill="auto"/>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Κωδικός</w:t>
            </w:r>
          </w:p>
        </w:tc>
        <w:tc>
          <w:tcPr>
            <w:tcW w:w="2907" w:type="dxa"/>
            <w:tcBorders>
              <w:top w:val="nil"/>
              <w:left w:val="nil"/>
              <w:bottom w:val="single" w:sz="8" w:space="0" w:color="auto"/>
              <w:right w:val="single" w:sz="4" w:space="0" w:color="auto"/>
            </w:tcBorders>
            <w:shd w:val="clear" w:color="auto" w:fill="auto"/>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Περιγραφή</w:t>
            </w:r>
          </w:p>
        </w:tc>
        <w:tc>
          <w:tcPr>
            <w:tcW w:w="1717" w:type="dxa"/>
            <w:tcBorders>
              <w:top w:val="nil"/>
              <w:left w:val="nil"/>
              <w:bottom w:val="single" w:sz="8" w:space="0" w:color="auto"/>
              <w:right w:val="single" w:sz="4" w:space="0" w:color="auto"/>
            </w:tcBorders>
            <w:shd w:val="clear" w:color="auto" w:fill="auto"/>
            <w:vAlign w:val="center"/>
            <w:hideMark/>
          </w:tcPr>
          <w:p w:rsidR="0000056C" w:rsidRPr="00F428CB" w:rsidRDefault="0000056C" w:rsidP="0000056C">
            <w:pPr>
              <w:jc w:val="right"/>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Προϋπολογισμός</w:t>
            </w:r>
          </w:p>
        </w:tc>
        <w:tc>
          <w:tcPr>
            <w:tcW w:w="1403" w:type="dxa"/>
            <w:tcBorders>
              <w:top w:val="nil"/>
              <w:left w:val="nil"/>
              <w:bottom w:val="single" w:sz="8" w:space="0" w:color="auto"/>
              <w:right w:val="single" w:sz="4" w:space="0" w:color="auto"/>
            </w:tcBorders>
            <w:shd w:val="clear" w:color="auto" w:fill="auto"/>
            <w:vAlign w:val="center"/>
            <w:hideMark/>
          </w:tcPr>
          <w:p w:rsidR="0000056C" w:rsidRPr="00F428CB" w:rsidRDefault="0000056C" w:rsidP="0000056C">
            <w:pPr>
              <w:jc w:val="right"/>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Αναμόρφωση</w:t>
            </w:r>
          </w:p>
        </w:tc>
        <w:tc>
          <w:tcPr>
            <w:tcW w:w="1699" w:type="dxa"/>
            <w:tcBorders>
              <w:top w:val="nil"/>
              <w:left w:val="nil"/>
              <w:bottom w:val="single" w:sz="8" w:space="0" w:color="auto"/>
              <w:right w:val="single" w:sz="8" w:space="0" w:color="auto"/>
            </w:tcBorders>
            <w:shd w:val="clear" w:color="auto" w:fill="auto"/>
            <w:vAlign w:val="center"/>
            <w:hideMark/>
          </w:tcPr>
          <w:p w:rsidR="0000056C" w:rsidRPr="00F428CB" w:rsidRDefault="0000056C" w:rsidP="0000056C">
            <w:pPr>
              <w:jc w:val="right"/>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Ποσό Προϋπολογισμού μετά από Μείωση</w:t>
            </w:r>
          </w:p>
        </w:tc>
      </w:tr>
      <w:tr w:rsidR="0000056C" w:rsidRPr="00F428CB" w:rsidTr="000E3D4A">
        <w:trPr>
          <w:trHeight w:val="456"/>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56C" w:rsidRPr="00F428CB" w:rsidRDefault="0000056C" w:rsidP="0000056C">
            <w:pPr>
              <w:jc w:val="center"/>
              <w:rPr>
                <w:rFonts w:ascii="Arial" w:eastAsia="Times New Roman" w:hAnsi="Arial" w:cs="Arial"/>
                <w:sz w:val="18"/>
                <w:szCs w:val="18"/>
              </w:rPr>
            </w:pPr>
            <w:r w:rsidRPr="00F428CB">
              <w:rPr>
                <w:rFonts w:ascii="Arial" w:eastAsia="Times New Roman" w:hAnsi="Arial" w:cs="Arial"/>
                <w:sz w:val="18"/>
                <w:szCs w:val="18"/>
              </w:rPr>
              <w:t>00.6031.0002</w:t>
            </w:r>
          </w:p>
        </w:tc>
        <w:tc>
          <w:tcPr>
            <w:tcW w:w="2907" w:type="dxa"/>
            <w:tcBorders>
              <w:top w:val="single" w:sz="4" w:space="0" w:color="auto"/>
              <w:left w:val="nil"/>
              <w:bottom w:val="single" w:sz="4" w:space="0" w:color="auto"/>
              <w:right w:val="single" w:sz="4" w:space="0" w:color="auto"/>
            </w:tcBorders>
            <w:shd w:val="clear" w:color="auto" w:fill="auto"/>
            <w:vAlign w:val="bottom"/>
            <w:hideMark/>
          </w:tcPr>
          <w:p w:rsidR="0000056C" w:rsidRPr="00F428CB" w:rsidRDefault="0000056C" w:rsidP="0000056C">
            <w:pPr>
              <w:rPr>
                <w:rFonts w:ascii="Arial" w:eastAsia="Times New Roman" w:hAnsi="Arial" w:cs="Arial"/>
                <w:sz w:val="18"/>
                <w:szCs w:val="18"/>
              </w:rPr>
            </w:pPr>
            <w:r w:rsidRPr="00F428CB">
              <w:rPr>
                <w:rFonts w:ascii="Arial" w:eastAsia="Times New Roman" w:hAnsi="Arial" w:cs="Arial"/>
                <w:sz w:val="18"/>
                <w:szCs w:val="18"/>
              </w:rPr>
              <w:t xml:space="preserve">Αποδοχές Γ.Γ. Ειδικών Συνεργατών </w:t>
            </w:r>
            <w:proofErr w:type="spellStart"/>
            <w:r w:rsidRPr="00F428CB">
              <w:rPr>
                <w:rFonts w:ascii="Arial" w:eastAsia="Times New Roman" w:hAnsi="Arial" w:cs="Arial"/>
                <w:sz w:val="18"/>
                <w:szCs w:val="18"/>
              </w:rPr>
              <w:t>κ.λ.π</w:t>
            </w:r>
            <w:proofErr w:type="spellEnd"/>
            <w:r w:rsidRPr="00F428CB">
              <w:rPr>
                <w:rFonts w:ascii="Arial" w:eastAsia="Times New Roman" w:hAnsi="Arial" w:cs="Arial"/>
                <w:sz w:val="18"/>
                <w:szCs w:val="18"/>
              </w:rPr>
              <w:t>.</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109.776,00</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5.000,00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104.776,00</w:t>
            </w:r>
          </w:p>
        </w:tc>
      </w:tr>
      <w:tr w:rsidR="0000056C" w:rsidRPr="00F428CB"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F428CB" w:rsidRDefault="0000056C" w:rsidP="0000056C">
            <w:pPr>
              <w:jc w:val="center"/>
              <w:rPr>
                <w:rFonts w:ascii="Arial" w:eastAsia="Times New Roman" w:hAnsi="Arial" w:cs="Arial"/>
                <w:sz w:val="18"/>
                <w:szCs w:val="18"/>
              </w:rPr>
            </w:pPr>
            <w:r w:rsidRPr="00F428CB">
              <w:rPr>
                <w:rFonts w:ascii="Arial" w:eastAsia="Times New Roman" w:hAnsi="Arial" w:cs="Arial"/>
                <w:sz w:val="18"/>
                <w:szCs w:val="18"/>
              </w:rPr>
              <w:t>00.6053.0001</w:t>
            </w:r>
          </w:p>
        </w:tc>
        <w:tc>
          <w:tcPr>
            <w:tcW w:w="2907" w:type="dxa"/>
            <w:tcBorders>
              <w:top w:val="nil"/>
              <w:left w:val="nil"/>
              <w:bottom w:val="single" w:sz="4" w:space="0" w:color="auto"/>
              <w:right w:val="single" w:sz="4" w:space="0" w:color="auto"/>
            </w:tcBorders>
            <w:shd w:val="clear" w:color="auto" w:fill="auto"/>
            <w:vAlign w:val="bottom"/>
            <w:hideMark/>
          </w:tcPr>
          <w:p w:rsidR="0000056C" w:rsidRPr="00F428CB" w:rsidRDefault="0000056C" w:rsidP="0000056C">
            <w:pPr>
              <w:rPr>
                <w:rFonts w:ascii="Arial" w:eastAsia="Times New Roman" w:hAnsi="Arial" w:cs="Arial"/>
                <w:sz w:val="18"/>
                <w:szCs w:val="18"/>
              </w:rPr>
            </w:pPr>
            <w:r w:rsidRPr="00F428CB">
              <w:rPr>
                <w:rFonts w:ascii="Arial" w:eastAsia="Times New Roman" w:hAnsi="Arial" w:cs="Arial"/>
                <w:sz w:val="18"/>
                <w:szCs w:val="18"/>
              </w:rPr>
              <w:t>Εργοδοτικές εισφορές υπαλλήλων ειδικών θέσεων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28.711,71</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2.000,00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26.711,71</w:t>
            </w:r>
          </w:p>
        </w:tc>
      </w:tr>
      <w:tr w:rsidR="0000056C" w:rsidRPr="00F428CB"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F428CB" w:rsidRDefault="0000056C" w:rsidP="0000056C">
            <w:pPr>
              <w:jc w:val="center"/>
              <w:rPr>
                <w:rFonts w:ascii="Arial" w:eastAsia="Times New Roman" w:hAnsi="Arial" w:cs="Arial"/>
                <w:sz w:val="18"/>
                <w:szCs w:val="18"/>
              </w:rPr>
            </w:pPr>
            <w:r w:rsidRPr="00F428CB">
              <w:rPr>
                <w:rFonts w:ascii="Arial" w:eastAsia="Times New Roman" w:hAnsi="Arial" w:cs="Arial"/>
                <w:sz w:val="18"/>
                <w:szCs w:val="18"/>
              </w:rPr>
              <w:t>00.6121.0002</w:t>
            </w:r>
          </w:p>
        </w:tc>
        <w:tc>
          <w:tcPr>
            <w:tcW w:w="2907" w:type="dxa"/>
            <w:tcBorders>
              <w:top w:val="nil"/>
              <w:left w:val="nil"/>
              <w:bottom w:val="single" w:sz="4" w:space="0" w:color="auto"/>
              <w:right w:val="single" w:sz="4" w:space="0" w:color="auto"/>
            </w:tcBorders>
            <w:shd w:val="clear" w:color="auto" w:fill="auto"/>
            <w:vAlign w:val="bottom"/>
            <w:hideMark/>
          </w:tcPr>
          <w:p w:rsidR="0000056C" w:rsidRPr="00F428CB" w:rsidRDefault="0000056C" w:rsidP="0000056C">
            <w:pPr>
              <w:rPr>
                <w:rFonts w:ascii="Arial" w:eastAsia="Times New Roman" w:hAnsi="Arial" w:cs="Arial"/>
                <w:sz w:val="18"/>
                <w:szCs w:val="18"/>
              </w:rPr>
            </w:pPr>
            <w:r w:rsidRPr="00F428CB">
              <w:rPr>
                <w:rFonts w:ascii="Arial" w:eastAsia="Times New Roman" w:hAnsi="Arial" w:cs="Arial"/>
                <w:sz w:val="18"/>
                <w:szCs w:val="18"/>
              </w:rPr>
              <w:t>Αντιμισθία του συμπαραστάτη του Δημότη και της Επιχείρησης(άρθρο 77 [</w:t>
            </w:r>
            <w:proofErr w:type="spellStart"/>
            <w:r w:rsidRPr="00F428CB">
              <w:rPr>
                <w:rFonts w:ascii="Arial" w:eastAsia="Times New Roman" w:hAnsi="Arial" w:cs="Arial"/>
                <w:sz w:val="18"/>
                <w:szCs w:val="18"/>
              </w:rPr>
              <w:t>αρ</w:t>
            </w:r>
            <w:proofErr w:type="spellEnd"/>
            <w:r w:rsidRPr="00F428CB">
              <w:rPr>
                <w:rFonts w:ascii="Arial" w:eastAsia="Times New Roman" w:hAnsi="Arial" w:cs="Arial"/>
                <w:sz w:val="18"/>
                <w:szCs w:val="18"/>
              </w:rPr>
              <w:t>/6 ν.3852/2010)</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8.670,20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2.000,00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6.670,20</w:t>
            </w:r>
          </w:p>
        </w:tc>
      </w:tr>
      <w:tr w:rsidR="0000056C" w:rsidRPr="00F428CB"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F428CB" w:rsidRDefault="0000056C" w:rsidP="0000056C">
            <w:pPr>
              <w:jc w:val="center"/>
              <w:rPr>
                <w:rFonts w:ascii="Arial" w:eastAsia="Times New Roman" w:hAnsi="Arial" w:cs="Arial"/>
                <w:sz w:val="18"/>
                <w:szCs w:val="18"/>
              </w:rPr>
            </w:pPr>
            <w:r w:rsidRPr="00F428CB">
              <w:rPr>
                <w:rFonts w:ascii="Arial" w:eastAsia="Times New Roman" w:hAnsi="Arial" w:cs="Arial"/>
                <w:sz w:val="18"/>
                <w:szCs w:val="18"/>
              </w:rPr>
              <w:t>00.6431.0001</w:t>
            </w:r>
          </w:p>
        </w:tc>
        <w:tc>
          <w:tcPr>
            <w:tcW w:w="2907" w:type="dxa"/>
            <w:tcBorders>
              <w:top w:val="nil"/>
              <w:left w:val="nil"/>
              <w:bottom w:val="single" w:sz="4" w:space="0" w:color="auto"/>
              <w:right w:val="single" w:sz="4" w:space="0" w:color="auto"/>
            </w:tcBorders>
            <w:shd w:val="clear" w:color="auto" w:fill="auto"/>
            <w:vAlign w:val="bottom"/>
            <w:hideMark/>
          </w:tcPr>
          <w:p w:rsidR="0000056C" w:rsidRPr="00F428CB" w:rsidRDefault="0000056C" w:rsidP="0000056C">
            <w:pPr>
              <w:rPr>
                <w:rFonts w:ascii="Arial" w:eastAsia="Times New Roman" w:hAnsi="Arial" w:cs="Arial"/>
                <w:sz w:val="18"/>
                <w:szCs w:val="18"/>
              </w:rPr>
            </w:pPr>
            <w:r w:rsidRPr="00F428CB">
              <w:rPr>
                <w:rFonts w:ascii="Arial" w:eastAsia="Times New Roman" w:hAnsi="Arial" w:cs="Arial"/>
                <w:sz w:val="18"/>
                <w:szCs w:val="18"/>
              </w:rPr>
              <w:t>Έξοδα ενημέρωσης και προβολής δραστηριοτήτων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6.700,00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1.000,00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5.700,00</w:t>
            </w:r>
          </w:p>
        </w:tc>
      </w:tr>
      <w:tr w:rsidR="0000056C" w:rsidRPr="00F428CB"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F428CB" w:rsidRDefault="0000056C" w:rsidP="0000056C">
            <w:pPr>
              <w:jc w:val="center"/>
              <w:rPr>
                <w:rFonts w:ascii="Arial" w:eastAsia="Times New Roman" w:hAnsi="Arial" w:cs="Arial"/>
                <w:sz w:val="18"/>
                <w:szCs w:val="18"/>
              </w:rPr>
            </w:pPr>
            <w:r w:rsidRPr="00F428CB">
              <w:rPr>
                <w:rFonts w:ascii="Arial" w:eastAsia="Times New Roman" w:hAnsi="Arial" w:cs="Arial"/>
                <w:sz w:val="18"/>
                <w:szCs w:val="18"/>
              </w:rPr>
              <w:t>00.6443.0002</w:t>
            </w:r>
          </w:p>
        </w:tc>
        <w:tc>
          <w:tcPr>
            <w:tcW w:w="2907" w:type="dxa"/>
            <w:tcBorders>
              <w:top w:val="nil"/>
              <w:left w:val="nil"/>
              <w:bottom w:val="single" w:sz="4" w:space="0" w:color="auto"/>
              <w:right w:val="single" w:sz="4" w:space="0" w:color="auto"/>
            </w:tcBorders>
            <w:shd w:val="clear" w:color="auto" w:fill="auto"/>
            <w:vAlign w:val="bottom"/>
            <w:hideMark/>
          </w:tcPr>
          <w:p w:rsidR="0000056C" w:rsidRPr="00F428CB" w:rsidRDefault="0000056C" w:rsidP="0000056C">
            <w:pPr>
              <w:rPr>
                <w:rFonts w:ascii="Arial" w:eastAsia="Times New Roman" w:hAnsi="Arial" w:cs="Arial"/>
                <w:sz w:val="18"/>
                <w:szCs w:val="18"/>
              </w:rPr>
            </w:pPr>
            <w:r w:rsidRPr="00F428CB">
              <w:rPr>
                <w:rFonts w:ascii="Arial" w:eastAsia="Times New Roman" w:hAnsi="Arial" w:cs="Arial"/>
                <w:sz w:val="18"/>
                <w:szCs w:val="18"/>
              </w:rPr>
              <w:t>Δαπάνες για την διεξαγωγή τοπικού  εορτασμού  για το "Μπλόκο Καλογρέζας"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2.000,00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1.202,74</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797,26</w:t>
            </w:r>
          </w:p>
        </w:tc>
      </w:tr>
      <w:tr w:rsidR="0000056C" w:rsidRPr="00F428CB"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F428CB" w:rsidRDefault="0000056C" w:rsidP="0000056C">
            <w:pPr>
              <w:jc w:val="center"/>
              <w:rPr>
                <w:rFonts w:ascii="Arial" w:eastAsia="Times New Roman" w:hAnsi="Arial" w:cs="Arial"/>
                <w:sz w:val="18"/>
                <w:szCs w:val="18"/>
              </w:rPr>
            </w:pPr>
            <w:r w:rsidRPr="00F428CB">
              <w:rPr>
                <w:rFonts w:ascii="Arial" w:eastAsia="Times New Roman" w:hAnsi="Arial" w:cs="Arial"/>
                <w:sz w:val="18"/>
                <w:szCs w:val="18"/>
              </w:rPr>
              <w:t>00.6443.0003</w:t>
            </w:r>
          </w:p>
        </w:tc>
        <w:tc>
          <w:tcPr>
            <w:tcW w:w="2907" w:type="dxa"/>
            <w:tcBorders>
              <w:top w:val="nil"/>
              <w:left w:val="nil"/>
              <w:bottom w:val="single" w:sz="4" w:space="0" w:color="auto"/>
              <w:right w:val="single" w:sz="4" w:space="0" w:color="auto"/>
            </w:tcBorders>
            <w:shd w:val="clear" w:color="auto" w:fill="auto"/>
            <w:vAlign w:val="bottom"/>
            <w:hideMark/>
          </w:tcPr>
          <w:p w:rsidR="0000056C" w:rsidRPr="00F428CB" w:rsidRDefault="0000056C" w:rsidP="0000056C">
            <w:pPr>
              <w:rPr>
                <w:rFonts w:ascii="Arial" w:eastAsia="Times New Roman" w:hAnsi="Arial" w:cs="Arial"/>
                <w:sz w:val="18"/>
                <w:szCs w:val="18"/>
              </w:rPr>
            </w:pPr>
            <w:r w:rsidRPr="00F428CB">
              <w:rPr>
                <w:rFonts w:ascii="Arial" w:eastAsia="Times New Roman" w:hAnsi="Arial" w:cs="Arial"/>
                <w:sz w:val="18"/>
                <w:szCs w:val="18"/>
              </w:rPr>
              <w:t>Δαπάνες για την εθνική εορτή της 25ης Μαρτίου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3.000,00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771,85</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2.228,15</w:t>
            </w:r>
          </w:p>
        </w:tc>
      </w:tr>
      <w:tr w:rsidR="0000056C" w:rsidRPr="00F428CB"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F428CB" w:rsidRDefault="0000056C" w:rsidP="0000056C">
            <w:pPr>
              <w:jc w:val="center"/>
              <w:rPr>
                <w:rFonts w:ascii="Arial" w:eastAsia="Times New Roman" w:hAnsi="Arial" w:cs="Arial"/>
                <w:sz w:val="18"/>
                <w:szCs w:val="18"/>
              </w:rPr>
            </w:pPr>
            <w:r w:rsidRPr="00F428CB">
              <w:rPr>
                <w:rFonts w:ascii="Arial" w:eastAsia="Times New Roman" w:hAnsi="Arial" w:cs="Arial"/>
                <w:sz w:val="18"/>
                <w:szCs w:val="18"/>
              </w:rPr>
              <w:t>00.6463.0001</w:t>
            </w:r>
          </w:p>
        </w:tc>
        <w:tc>
          <w:tcPr>
            <w:tcW w:w="2907" w:type="dxa"/>
            <w:tcBorders>
              <w:top w:val="nil"/>
              <w:left w:val="nil"/>
              <w:bottom w:val="single" w:sz="4" w:space="0" w:color="auto"/>
              <w:right w:val="single" w:sz="4" w:space="0" w:color="auto"/>
            </w:tcBorders>
            <w:shd w:val="clear" w:color="auto" w:fill="auto"/>
            <w:vAlign w:val="bottom"/>
            <w:hideMark/>
          </w:tcPr>
          <w:p w:rsidR="0000056C" w:rsidRPr="00F428CB" w:rsidRDefault="0000056C" w:rsidP="0000056C">
            <w:pPr>
              <w:rPr>
                <w:rFonts w:ascii="Arial" w:eastAsia="Times New Roman" w:hAnsi="Arial" w:cs="Arial"/>
                <w:sz w:val="18"/>
                <w:szCs w:val="18"/>
              </w:rPr>
            </w:pPr>
            <w:r w:rsidRPr="00F428CB">
              <w:rPr>
                <w:rFonts w:ascii="Arial" w:eastAsia="Times New Roman" w:hAnsi="Arial" w:cs="Arial"/>
                <w:sz w:val="18"/>
                <w:szCs w:val="18"/>
              </w:rPr>
              <w:t>Έξοδα δημοσιεύσεων - Ανακοινώσεων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2.000,00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1.000,00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1.000,00</w:t>
            </w:r>
          </w:p>
        </w:tc>
      </w:tr>
      <w:tr w:rsidR="0000056C" w:rsidRPr="00F428CB"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F428CB" w:rsidRDefault="0000056C" w:rsidP="0000056C">
            <w:pPr>
              <w:jc w:val="center"/>
              <w:rPr>
                <w:rFonts w:ascii="Arial" w:eastAsia="Times New Roman" w:hAnsi="Arial" w:cs="Arial"/>
                <w:sz w:val="18"/>
                <w:szCs w:val="18"/>
              </w:rPr>
            </w:pPr>
            <w:r w:rsidRPr="00F428CB">
              <w:rPr>
                <w:rFonts w:ascii="Arial" w:eastAsia="Times New Roman" w:hAnsi="Arial" w:cs="Arial"/>
                <w:sz w:val="18"/>
                <w:szCs w:val="18"/>
              </w:rPr>
              <w:t>00.6515.0001</w:t>
            </w:r>
          </w:p>
        </w:tc>
        <w:tc>
          <w:tcPr>
            <w:tcW w:w="2907" w:type="dxa"/>
            <w:tcBorders>
              <w:top w:val="nil"/>
              <w:left w:val="nil"/>
              <w:bottom w:val="single" w:sz="4" w:space="0" w:color="auto"/>
              <w:right w:val="single" w:sz="4" w:space="0" w:color="auto"/>
            </w:tcBorders>
            <w:shd w:val="clear" w:color="auto" w:fill="auto"/>
            <w:vAlign w:val="bottom"/>
            <w:hideMark/>
          </w:tcPr>
          <w:p w:rsidR="0000056C" w:rsidRPr="00F428CB" w:rsidRDefault="0000056C" w:rsidP="0000056C">
            <w:pPr>
              <w:rPr>
                <w:rFonts w:ascii="Arial" w:eastAsia="Times New Roman" w:hAnsi="Arial" w:cs="Arial"/>
                <w:sz w:val="18"/>
                <w:szCs w:val="18"/>
              </w:rPr>
            </w:pPr>
            <w:r w:rsidRPr="00F428CB">
              <w:rPr>
                <w:rFonts w:ascii="Arial" w:eastAsia="Times New Roman" w:hAnsi="Arial" w:cs="Arial"/>
                <w:sz w:val="18"/>
                <w:szCs w:val="18"/>
              </w:rPr>
              <w:t>Αμοιβές και προμήθειες τραπεζών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25.480,00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3.000,00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22.480,00</w:t>
            </w:r>
          </w:p>
        </w:tc>
      </w:tr>
      <w:tr w:rsidR="0000056C" w:rsidRPr="00F428CB"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F428CB" w:rsidRDefault="0000056C" w:rsidP="0000056C">
            <w:pPr>
              <w:jc w:val="center"/>
              <w:rPr>
                <w:rFonts w:ascii="Arial" w:eastAsia="Times New Roman" w:hAnsi="Arial" w:cs="Arial"/>
                <w:sz w:val="18"/>
                <w:szCs w:val="18"/>
              </w:rPr>
            </w:pPr>
            <w:r w:rsidRPr="00F428CB">
              <w:rPr>
                <w:rFonts w:ascii="Arial" w:eastAsia="Times New Roman" w:hAnsi="Arial" w:cs="Arial"/>
                <w:sz w:val="18"/>
                <w:szCs w:val="18"/>
              </w:rPr>
              <w:t>10.6051.0002</w:t>
            </w:r>
          </w:p>
        </w:tc>
        <w:tc>
          <w:tcPr>
            <w:tcW w:w="2907" w:type="dxa"/>
            <w:tcBorders>
              <w:top w:val="nil"/>
              <w:left w:val="nil"/>
              <w:bottom w:val="single" w:sz="4" w:space="0" w:color="auto"/>
              <w:right w:val="single" w:sz="4" w:space="0" w:color="auto"/>
            </w:tcBorders>
            <w:shd w:val="clear" w:color="auto" w:fill="auto"/>
            <w:vAlign w:val="bottom"/>
            <w:hideMark/>
          </w:tcPr>
          <w:p w:rsidR="0000056C" w:rsidRPr="00F428CB" w:rsidRDefault="0000056C" w:rsidP="0000056C">
            <w:pPr>
              <w:rPr>
                <w:rFonts w:ascii="Arial" w:eastAsia="Times New Roman" w:hAnsi="Arial" w:cs="Arial"/>
                <w:sz w:val="18"/>
                <w:szCs w:val="18"/>
              </w:rPr>
            </w:pPr>
            <w:r w:rsidRPr="00F428CB">
              <w:rPr>
                <w:rFonts w:ascii="Arial" w:eastAsia="Times New Roman" w:hAnsi="Arial" w:cs="Arial"/>
                <w:sz w:val="18"/>
                <w:szCs w:val="18"/>
              </w:rPr>
              <w:t>Εργοδοτικές εισφορές προσωπικού με σύμβαση Δημοσίου Δικαίου Δημοτική Συγκοινωνία</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17.936,91</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1.500,00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16.436,91</w:t>
            </w:r>
          </w:p>
        </w:tc>
      </w:tr>
      <w:tr w:rsidR="0000056C" w:rsidRPr="00F428CB"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F428CB" w:rsidRDefault="0000056C" w:rsidP="0000056C">
            <w:pPr>
              <w:jc w:val="center"/>
              <w:rPr>
                <w:rFonts w:ascii="Arial" w:eastAsia="Times New Roman" w:hAnsi="Arial" w:cs="Arial"/>
                <w:sz w:val="18"/>
                <w:szCs w:val="18"/>
              </w:rPr>
            </w:pPr>
            <w:r w:rsidRPr="00F428CB">
              <w:rPr>
                <w:rFonts w:ascii="Arial" w:eastAsia="Times New Roman" w:hAnsi="Arial" w:cs="Arial"/>
                <w:sz w:val="18"/>
                <w:szCs w:val="18"/>
              </w:rPr>
              <w:t>10.6263.0005</w:t>
            </w:r>
          </w:p>
        </w:tc>
        <w:tc>
          <w:tcPr>
            <w:tcW w:w="2907" w:type="dxa"/>
            <w:tcBorders>
              <w:top w:val="nil"/>
              <w:left w:val="nil"/>
              <w:bottom w:val="single" w:sz="4" w:space="0" w:color="auto"/>
              <w:right w:val="single" w:sz="4" w:space="0" w:color="auto"/>
            </w:tcBorders>
            <w:shd w:val="clear" w:color="auto" w:fill="auto"/>
            <w:vAlign w:val="bottom"/>
            <w:hideMark/>
          </w:tcPr>
          <w:p w:rsidR="0000056C" w:rsidRPr="00F428CB" w:rsidRDefault="0000056C" w:rsidP="0000056C">
            <w:pPr>
              <w:rPr>
                <w:rFonts w:ascii="Arial" w:eastAsia="Times New Roman" w:hAnsi="Arial" w:cs="Arial"/>
                <w:sz w:val="18"/>
                <w:szCs w:val="18"/>
              </w:rPr>
            </w:pPr>
            <w:r w:rsidRPr="00F428CB">
              <w:rPr>
                <w:rFonts w:ascii="Arial" w:eastAsia="Times New Roman" w:hAnsi="Arial" w:cs="Arial"/>
                <w:sz w:val="18"/>
                <w:szCs w:val="18"/>
              </w:rPr>
              <w:t>Καθαρισμός λεωφορείων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6.000,00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234,00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5.766,00</w:t>
            </w:r>
          </w:p>
        </w:tc>
      </w:tr>
      <w:tr w:rsidR="0000056C" w:rsidRPr="00F428CB"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F428CB" w:rsidRDefault="0000056C" w:rsidP="0000056C">
            <w:pPr>
              <w:jc w:val="center"/>
              <w:rPr>
                <w:rFonts w:ascii="Arial" w:eastAsia="Times New Roman" w:hAnsi="Arial" w:cs="Arial"/>
                <w:sz w:val="18"/>
                <w:szCs w:val="18"/>
              </w:rPr>
            </w:pPr>
            <w:r w:rsidRPr="00F428CB">
              <w:rPr>
                <w:rFonts w:ascii="Arial" w:eastAsia="Times New Roman" w:hAnsi="Arial" w:cs="Arial"/>
                <w:sz w:val="18"/>
                <w:szCs w:val="18"/>
              </w:rPr>
              <w:t>10.6271.0001</w:t>
            </w:r>
          </w:p>
        </w:tc>
        <w:tc>
          <w:tcPr>
            <w:tcW w:w="2907" w:type="dxa"/>
            <w:tcBorders>
              <w:top w:val="nil"/>
              <w:left w:val="nil"/>
              <w:bottom w:val="single" w:sz="4" w:space="0" w:color="auto"/>
              <w:right w:val="single" w:sz="4" w:space="0" w:color="auto"/>
            </w:tcBorders>
            <w:shd w:val="clear" w:color="auto" w:fill="auto"/>
            <w:vAlign w:val="bottom"/>
            <w:hideMark/>
          </w:tcPr>
          <w:p w:rsidR="0000056C" w:rsidRPr="00F428CB" w:rsidRDefault="0000056C" w:rsidP="0000056C">
            <w:pPr>
              <w:rPr>
                <w:rFonts w:ascii="Arial" w:eastAsia="Times New Roman" w:hAnsi="Arial" w:cs="Arial"/>
                <w:sz w:val="18"/>
                <w:szCs w:val="18"/>
              </w:rPr>
            </w:pPr>
            <w:r w:rsidRPr="00F428CB">
              <w:rPr>
                <w:rFonts w:ascii="Arial" w:eastAsia="Times New Roman" w:hAnsi="Arial" w:cs="Arial"/>
                <w:sz w:val="18"/>
                <w:szCs w:val="18"/>
              </w:rPr>
              <w:t xml:space="preserve">Ύδρευση δημοτικών κτιρίων </w:t>
            </w:r>
            <w:proofErr w:type="spellStart"/>
            <w:r w:rsidRPr="00F428CB">
              <w:rPr>
                <w:rFonts w:ascii="Arial" w:eastAsia="Times New Roman" w:hAnsi="Arial" w:cs="Arial"/>
                <w:sz w:val="18"/>
                <w:szCs w:val="18"/>
              </w:rPr>
              <w:t>κ.λ.π</w:t>
            </w:r>
            <w:proofErr w:type="spellEnd"/>
            <w:r w:rsidRPr="00F428CB">
              <w:rPr>
                <w:rFonts w:ascii="Arial" w:eastAsia="Times New Roman" w:hAnsi="Arial" w:cs="Arial"/>
                <w:sz w:val="18"/>
                <w:szCs w:val="18"/>
              </w:rPr>
              <w:t>.</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69.000,00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5.000,00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F428CB" w:rsidRDefault="0000056C" w:rsidP="0000056C">
            <w:pPr>
              <w:jc w:val="right"/>
              <w:rPr>
                <w:rFonts w:ascii="Arial" w:eastAsia="Times New Roman" w:hAnsi="Arial" w:cs="Arial"/>
                <w:sz w:val="18"/>
                <w:szCs w:val="18"/>
              </w:rPr>
            </w:pPr>
            <w:r w:rsidRPr="00F428CB">
              <w:rPr>
                <w:rFonts w:ascii="Arial" w:eastAsia="Times New Roman" w:hAnsi="Arial" w:cs="Arial"/>
                <w:sz w:val="18"/>
                <w:szCs w:val="18"/>
              </w:rPr>
              <w:t>64.000,00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10.6615.0001</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Εκτυπώσεις, εκδόσεις, βιβλιοδετήσεις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10.6671.0003</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αναλωσίμων ανταλλακτικών για τα μεταφορικά μέσα της Δημοτικής Συγκοινωνίας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13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15.6142.0011</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Παροχή υπηρεσιών για συμβουλευτική υποστήριξη, ενημέρωση και υπόδειξη τρόπου εκτέλεσης νέων προγραμμάτων που αφορούν τους βρεφονηπιακούς σταθμούς του Δήμου Νέας Ιωνίας έτους 2024</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15.6265.0008</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και επισκευή κλιματιστικών ΚΕΒΡΕΦΟ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15.6265.0011</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και αναγόμωση πυροσβεστήρων ΚΕΒΡΕΦΟ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lastRenderedPageBreak/>
              <w:t>15.6611.0003</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εποπτικού υλικού ΚΕΒΡΕΦΟ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8.000,00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15.6643.0004</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Φυσικού αερίου ΚΕΒΡΕΦΟ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15.6662.0003</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Υλικά συντήρησης και επισκευής ανελκυστήρων και αναβατορίων ΚΕΒΡΕΦΟ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15.7133.0002</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επίπλων και σκευών για τον Βρεφονηπιακό σταθμό στην οδό Αγ. Κωνσταντίνου(</w:t>
            </w:r>
            <w:proofErr w:type="spellStart"/>
            <w:r w:rsidRPr="0000056C">
              <w:rPr>
                <w:rFonts w:ascii="Arial" w:eastAsia="Times New Roman" w:hAnsi="Arial" w:cs="Arial"/>
                <w:sz w:val="18"/>
                <w:szCs w:val="18"/>
              </w:rPr>
              <w:t>υποέργο</w:t>
            </w:r>
            <w:proofErr w:type="spellEnd"/>
            <w:r w:rsidRPr="0000056C">
              <w:rPr>
                <w:rFonts w:ascii="Arial" w:eastAsia="Times New Roman" w:hAnsi="Arial" w:cs="Arial"/>
                <w:sz w:val="18"/>
                <w:szCs w:val="18"/>
              </w:rPr>
              <w:t xml:space="preserve"> 3)</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108.452,40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107.772,98</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679,42</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15.7134.0002</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λογισμικού διαχείρισης εγγραφής παιδιών στην κατασκήνωση του Δήμου Ν. Ιωνίας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5.800,00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5.100,00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20.6021.0001</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Τακτικές αποδοχές  υπαλλήλων αορίστου χρόνου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569.717,27</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564.717,27</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20.6671.0004</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Προμήθεια ζαντών </w:t>
            </w:r>
            <w:proofErr w:type="spellStart"/>
            <w:r w:rsidRPr="0000056C">
              <w:rPr>
                <w:rFonts w:ascii="Arial" w:eastAsia="Times New Roman" w:hAnsi="Arial" w:cs="Arial"/>
                <w:sz w:val="18"/>
                <w:szCs w:val="18"/>
              </w:rPr>
              <w:t>μεταφ.μέσων</w:t>
            </w:r>
            <w:proofErr w:type="spellEnd"/>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20.6726.0001</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Εισφορά ΦΟΔΣΑ</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1.934.551,87</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90.000,00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1.844.551,87</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20.7131.0003</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εμπορευματοκιβωτίων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30.6041.0001</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Τακτικές αποδοχές Υπαλλήλων Ορισμένου Χρόνου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214.574,48</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24.000,00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190.574,48</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30.6054.0002</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Εργοδοτικές εισφορές ορισμένου χρόνου Τεχνίτες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52.225,56</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48.225,56</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30.6265.0004</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ηλεκτροπαραγωγού ζεύγους και πυροσβεστικού συγκροτήματος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30.6661.0003</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οικοδομικών υλικών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40.200,00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2.900,00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37.300,00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30.6662.0003</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Υλικά συντήρησης και επισκευής παιδικών χαρών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30.6662.0004</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Σιδηρικών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17.560,00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16.560,00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30.6662.0005</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ειδών ελαιοχρωματισμού</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25.600,00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23.600,00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30.6662.0006</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Λοιπές προμήθειες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30.6671.0005</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αναλωσίμων ανταλλακτικών για τα μεταφορικά μέσα της Υπηρεσίας Τεχνικών Έργων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30.6694.0003</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Προμήθεια πινακίδων </w:t>
            </w:r>
            <w:proofErr w:type="spellStart"/>
            <w:r w:rsidRPr="0000056C">
              <w:rPr>
                <w:rFonts w:ascii="Arial" w:eastAsia="Times New Roman" w:hAnsi="Arial" w:cs="Arial"/>
                <w:sz w:val="18"/>
                <w:szCs w:val="18"/>
              </w:rPr>
              <w:t>οδοσήμανσης</w:t>
            </w:r>
            <w:proofErr w:type="spellEnd"/>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30.6699.0003</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Προμήθεια ψυχρού </w:t>
            </w:r>
            <w:proofErr w:type="spellStart"/>
            <w:r w:rsidRPr="0000056C">
              <w:rPr>
                <w:rFonts w:ascii="Arial" w:eastAsia="Times New Roman" w:hAnsi="Arial" w:cs="Arial"/>
                <w:sz w:val="18"/>
                <w:szCs w:val="18"/>
              </w:rPr>
              <w:t>ασφαλτομείγματος</w:t>
            </w:r>
            <w:proofErr w:type="spellEnd"/>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32.569,00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26.569,00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30.7311.0031</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proofErr w:type="spellStart"/>
            <w:r w:rsidRPr="0000056C">
              <w:rPr>
                <w:rFonts w:ascii="Arial" w:eastAsia="Times New Roman" w:hAnsi="Arial" w:cs="Arial"/>
                <w:sz w:val="18"/>
                <w:szCs w:val="18"/>
              </w:rPr>
              <w:t>Επανάχρηση</w:t>
            </w:r>
            <w:proofErr w:type="spellEnd"/>
            <w:r w:rsidRPr="0000056C">
              <w:rPr>
                <w:rFonts w:ascii="Arial" w:eastAsia="Times New Roman" w:hAnsi="Arial" w:cs="Arial"/>
                <w:sz w:val="18"/>
                <w:szCs w:val="18"/>
              </w:rPr>
              <w:t xml:space="preserve"> βρεφονηπιακού σταθμού στην οδό Αγ .Κωνσταντίνου 3(</w:t>
            </w:r>
            <w:proofErr w:type="spellStart"/>
            <w:r w:rsidRPr="0000056C">
              <w:rPr>
                <w:rFonts w:ascii="Arial" w:eastAsia="Times New Roman" w:hAnsi="Arial" w:cs="Arial"/>
                <w:sz w:val="18"/>
                <w:szCs w:val="18"/>
              </w:rPr>
              <w:t>υποέργο</w:t>
            </w:r>
            <w:proofErr w:type="spellEnd"/>
            <w:r w:rsidRPr="0000056C">
              <w:rPr>
                <w:rFonts w:ascii="Arial" w:eastAsia="Times New Roman" w:hAnsi="Arial" w:cs="Arial"/>
                <w:sz w:val="18"/>
                <w:szCs w:val="18"/>
              </w:rPr>
              <w:t xml:space="preserve"> έργο)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color w:val="000000"/>
                <w:sz w:val="18"/>
                <w:szCs w:val="18"/>
              </w:rPr>
            </w:pPr>
            <w:r w:rsidRPr="0000056C">
              <w:rPr>
                <w:rFonts w:ascii="Arial" w:eastAsia="Times New Roman" w:hAnsi="Arial" w:cs="Arial"/>
                <w:color w:val="000000"/>
                <w:sz w:val="18"/>
                <w:szCs w:val="18"/>
              </w:rPr>
              <w:t>400.000,00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color w:val="000000"/>
                <w:sz w:val="18"/>
                <w:szCs w:val="18"/>
              </w:rPr>
            </w:pPr>
            <w:r w:rsidRPr="0000056C">
              <w:rPr>
                <w:rFonts w:ascii="Arial" w:eastAsia="Times New Roman" w:hAnsi="Arial" w:cs="Arial"/>
                <w:color w:val="000000"/>
                <w:sz w:val="18"/>
                <w:szCs w:val="18"/>
              </w:rPr>
              <w:t>40.000,00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360.000,00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30.7323.0044</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Εγκατάσταση σκιάστρων στη συμβολή των οδών Κ. Βάρναλη &amp; Αγ. Φωτεινής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30.7331.0015</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Επισκευή και ελαιοχρωματισμός Δημοτικών κτιρίων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30.7331.0016</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Εσωτερικές διαρρυθμίσεις Δημοτικών κτιρίων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30.7331.0017</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proofErr w:type="spellStart"/>
            <w:r w:rsidRPr="0000056C">
              <w:rPr>
                <w:rFonts w:ascii="Arial" w:eastAsia="Times New Roman" w:hAnsi="Arial" w:cs="Arial"/>
                <w:sz w:val="18"/>
                <w:szCs w:val="18"/>
              </w:rPr>
              <w:t>Αναδιαρρύθμιση</w:t>
            </w:r>
            <w:proofErr w:type="spellEnd"/>
            <w:r w:rsidRPr="0000056C">
              <w:rPr>
                <w:rFonts w:ascii="Arial" w:eastAsia="Times New Roman" w:hAnsi="Arial" w:cs="Arial"/>
                <w:sz w:val="18"/>
                <w:szCs w:val="18"/>
              </w:rPr>
              <w:t xml:space="preserve"> εισόδων δημοτικών κτιρίων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5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30.7331.0020</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Συντήρηση σχολικών κτιρίων και </w:t>
            </w:r>
            <w:proofErr w:type="spellStart"/>
            <w:r w:rsidRPr="0000056C">
              <w:rPr>
                <w:rFonts w:ascii="Arial" w:eastAsia="Times New Roman" w:hAnsi="Arial" w:cs="Arial"/>
                <w:sz w:val="18"/>
                <w:szCs w:val="18"/>
              </w:rPr>
              <w:t>αύλειων</w:t>
            </w:r>
            <w:proofErr w:type="spellEnd"/>
            <w:r w:rsidRPr="0000056C">
              <w:rPr>
                <w:rFonts w:ascii="Arial" w:eastAsia="Times New Roman" w:hAnsi="Arial" w:cs="Arial"/>
                <w:sz w:val="18"/>
                <w:szCs w:val="18"/>
              </w:rPr>
              <w:t xml:space="preserve"> χώρων ετών 2022-2023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364.272,97</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68.500,00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295.772,97</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lastRenderedPageBreak/>
              <w:t>30.7331.0060</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Εργασίες συντήρησης δημοτικών κτιρίων 2023</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30.7333.0020</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ασφαλτοταπήτων δημοτικών οδών ετών 2020-2021</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43.891,05</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43.881,05</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r>
      <w:tr w:rsidR="0000056C" w:rsidRPr="0000056C" w:rsidTr="000E3D4A">
        <w:trPr>
          <w:trHeight w:val="159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30.7413.0050</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Εκπόνηση μελετών ( αρχιτεκτονικής, στατικής επάρκειας πεσσών, θεμελίωσης πεσσών και γεωτεχνικής) στο  πλαίσιο του </w:t>
            </w:r>
            <w:proofErr w:type="spellStart"/>
            <w:r w:rsidRPr="0000056C">
              <w:rPr>
                <w:rFonts w:ascii="Arial" w:eastAsia="Times New Roman" w:hAnsi="Arial" w:cs="Arial"/>
                <w:sz w:val="18"/>
                <w:szCs w:val="18"/>
              </w:rPr>
              <w:t>έγου</w:t>
            </w:r>
            <w:proofErr w:type="spellEnd"/>
            <w:r w:rsidRPr="0000056C">
              <w:rPr>
                <w:rFonts w:ascii="Arial" w:eastAsia="Times New Roman" w:hAnsi="Arial" w:cs="Arial"/>
                <w:sz w:val="18"/>
                <w:szCs w:val="18"/>
              </w:rPr>
              <w:t xml:space="preserve">  "Αποκατάσταση και ανάδειξη </w:t>
            </w:r>
            <w:proofErr w:type="spellStart"/>
            <w:r w:rsidRPr="0000056C">
              <w:rPr>
                <w:rFonts w:ascii="Arial" w:eastAsia="Times New Roman" w:hAnsi="Arial" w:cs="Arial"/>
                <w:sz w:val="18"/>
                <w:szCs w:val="18"/>
              </w:rPr>
              <w:t>υδατογέφυρας</w:t>
            </w:r>
            <w:proofErr w:type="spellEnd"/>
            <w:r w:rsidRPr="0000056C">
              <w:rPr>
                <w:rFonts w:ascii="Arial" w:eastAsia="Times New Roman" w:hAnsi="Arial" w:cs="Arial"/>
                <w:sz w:val="18"/>
                <w:szCs w:val="18"/>
              </w:rPr>
              <w:t xml:space="preserve"> ρωμαϊκού υδραγωγείου στην Ελευθερούπολη Νέας Ιωνίας"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65.000,00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52.118,10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12.881,90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30.7413.0051</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Εκπόνηση μελέτης ανάδειξης του περιβάλλοντα χώρου Ρωμαϊκού Υδραγωγείου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24.800,00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24.500,00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30.7413.0052</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Εκπόνηση ηλεκτρομηχανολογικής μελέτης του περιβάλλοντα χώρου Ρωμαϊκού Υδραγωγείου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14.990,00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35.6041.0001</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Τακτικές αποδοχές Υπαλλήλων Ορισμένου Χρόνου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221.416,00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216.416,00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35.6041.0002</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Αποδοχές αντιρρησιών συνείδησης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35.6054.0001</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Εργοδοτικές εισφορές υπαλλήλων ορισμένου χρόνου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52.598,76</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3.500,00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49.098,76</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35.6213.0001</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Ύδρευση παραγωγικής διαδικασίας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55.000,00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35.6262.0002</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Δαπάνες συντήρησης γεωτρήσεων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9.000,00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35.6262.0004</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Δαπάνες συντήρησης &amp; ανάπλασης πλατειών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8.000,00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35.6279.0005</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Εργασίες ψεκασμού δένδρων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8.000,00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35.6662.0002</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υλικών συντήρησης γεωτρήσεων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25.000,00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35.6671.0004</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Αναλώσιμα ανταλλακτικά οχημάτων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35.6699.0007</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τροφής ζώων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24.000,00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21.000,00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35.6699.0008</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Προμήθεια εξοπλισμού για μικρά ζώα </w:t>
            </w:r>
            <w:proofErr w:type="spellStart"/>
            <w:r w:rsidRPr="0000056C">
              <w:rPr>
                <w:rFonts w:ascii="Arial" w:eastAsia="Times New Roman" w:hAnsi="Arial" w:cs="Arial"/>
                <w:sz w:val="18"/>
                <w:szCs w:val="18"/>
              </w:rPr>
              <w:t>κ.λ.π</w:t>
            </w:r>
            <w:proofErr w:type="spellEnd"/>
            <w:r w:rsidRPr="0000056C">
              <w:rPr>
                <w:rFonts w:ascii="Arial" w:eastAsia="Times New Roman" w:hAnsi="Arial" w:cs="Arial"/>
                <w:sz w:val="18"/>
                <w:szCs w:val="18"/>
              </w:rPr>
              <w:t>.</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r>
      <w:tr w:rsidR="0000056C" w:rsidRPr="0000056C" w:rsidTr="000E3D4A">
        <w:trPr>
          <w:trHeight w:val="4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35.7131.0002</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Προμήθεια </w:t>
            </w:r>
            <w:proofErr w:type="spellStart"/>
            <w:r w:rsidRPr="0000056C">
              <w:rPr>
                <w:rFonts w:ascii="Arial" w:eastAsia="Times New Roman" w:hAnsi="Arial" w:cs="Arial"/>
                <w:sz w:val="18"/>
                <w:szCs w:val="18"/>
              </w:rPr>
              <w:t>μηχαν</w:t>
            </w:r>
            <w:proofErr w:type="spellEnd"/>
            <w:r w:rsidRPr="0000056C">
              <w:rPr>
                <w:rFonts w:ascii="Arial" w:eastAsia="Times New Roman" w:hAnsi="Arial" w:cs="Arial"/>
                <w:sz w:val="18"/>
                <w:szCs w:val="18"/>
              </w:rPr>
              <w:t>/των και λοιπού εξοπλισμού</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13.000,00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40.6021.0001</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Τακτικές αποδοχές υπαλλήλων αορίστου χρόνου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160.060,32</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158.060,32</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40.6662.0001</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Υλικά συντήρησης και επισκευής λοιπών εγκαταστάσεων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50.7132.0003</w:t>
            </w:r>
          </w:p>
        </w:tc>
        <w:tc>
          <w:tcPr>
            <w:tcW w:w="2907"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επιβατικού αυτοκινήτου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25.000,00</w:t>
            </w:r>
          </w:p>
        </w:tc>
        <w:tc>
          <w:tcPr>
            <w:tcW w:w="1403"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25.000,00</w:t>
            </w:r>
          </w:p>
        </w:tc>
        <w:tc>
          <w:tcPr>
            <w:tcW w:w="1699"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252"/>
        </w:trPr>
        <w:tc>
          <w:tcPr>
            <w:tcW w:w="136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056C" w:rsidRPr="0000056C" w:rsidRDefault="0000056C" w:rsidP="0000056C">
            <w:pPr>
              <w:rPr>
                <w:rFonts w:ascii="Arial" w:eastAsia="Times New Roman" w:hAnsi="Arial" w:cs="Arial"/>
                <w:color w:val="000000"/>
                <w:sz w:val="18"/>
                <w:szCs w:val="18"/>
              </w:rPr>
            </w:pPr>
            <w:r w:rsidRPr="0000056C">
              <w:rPr>
                <w:rFonts w:ascii="Arial" w:eastAsia="Times New Roman" w:hAnsi="Arial" w:cs="Arial"/>
                <w:color w:val="000000"/>
                <w:sz w:val="18"/>
                <w:szCs w:val="18"/>
              </w:rPr>
              <w:t> </w:t>
            </w:r>
          </w:p>
        </w:tc>
        <w:tc>
          <w:tcPr>
            <w:tcW w:w="2907" w:type="dxa"/>
            <w:tcBorders>
              <w:top w:val="single" w:sz="8" w:space="0" w:color="auto"/>
              <w:left w:val="nil"/>
              <w:bottom w:val="single" w:sz="8" w:space="0" w:color="auto"/>
              <w:right w:val="single" w:sz="8" w:space="0" w:color="000000"/>
            </w:tcBorders>
            <w:shd w:val="clear" w:color="auto" w:fill="auto"/>
            <w:noWrap/>
            <w:vAlign w:val="center"/>
            <w:hideMark/>
          </w:tcPr>
          <w:p w:rsidR="0000056C" w:rsidRPr="0000056C" w:rsidRDefault="0000056C" w:rsidP="0000056C">
            <w:pPr>
              <w:jc w:val="center"/>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 xml:space="preserve">ΣΥΝΟΛΟ </w:t>
            </w:r>
          </w:p>
        </w:tc>
        <w:tc>
          <w:tcPr>
            <w:tcW w:w="1717" w:type="dxa"/>
            <w:tcBorders>
              <w:top w:val="single" w:sz="8" w:space="0" w:color="auto"/>
              <w:left w:val="nil"/>
              <w:bottom w:val="single" w:sz="8" w:space="0" w:color="auto"/>
              <w:right w:val="single" w:sz="8" w:space="0" w:color="000000"/>
            </w:tcBorders>
            <w:shd w:val="clear" w:color="auto" w:fill="auto"/>
            <w:noWrap/>
            <w:vAlign w:val="center"/>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4.922.414,50</w:t>
            </w:r>
          </w:p>
        </w:tc>
        <w:tc>
          <w:tcPr>
            <w:tcW w:w="1403" w:type="dxa"/>
            <w:tcBorders>
              <w:top w:val="single" w:sz="8" w:space="0" w:color="auto"/>
              <w:left w:val="nil"/>
              <w:bottom w:val="single" w:sz="8" w:space="0" w:color="auto"/>
              <w:right w:val="single" w:sz="8" w:space="0" w:color="000000"/>
            </w:tcBorders>
            <w:shd w:val="clear" w:color="auto" w:fill="auto"/>
            <w:noWrap/>
            <w:vAlign w:val="center"/>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638.320,72</w:t>
            </w:r>
          </w:p>
        </w:tc>
        <w:tc>
          <w:tcPr>
            <w:tcW w:w="1699" w:type="dxa"/>
            <w:tcBorders>
              <w:top w:val="single" w:sz="8" w:space="0" w:color="auto"/>
              <w:left w:val="nil"/>
              <w:bottom w:val="single" w:sz="8" w:space="0" w:color="auto"/>
              <w:right w:val="single" w:sz="8" w:space="0" w:color="000000"/>
            </w:tcBorders>
            <w:shd w:val="clear" w:color="auto" w:fill="auto"/>
            <w:noWrap/>
            <w:vAlign w:val="center"/>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4.284.093,78</w:t>
            </w:r>
          </w:p>
        </w:tc>
      </w:tr>
    </w:tbl>
    <w:p w:rsidR="0000056C" w:rsidRPr="0000056C" w:rsidRDefault="0000056C" w:rsidP="0000056C">
      <w:pPr>
        <w:jc w:val="both"/>
        <w:rPr>
          <w:rFonts w:ascii="Calibri" w:hAnsi="Calibri" w:cs="Calibri"/>
          <w:sz w:val="20"/>
          <w:szCs w:val="20"/>
        </w:rPr>
      </w:pPr>
    </w:p>
    <w:p w:rsidR="0000056C" w:rsidRPr="0000056C" w:rsidRDefault="0000056C" w:rsidP="0000056C">
      <w:pPr>
        <w:rPr>
          <w:rFonts w:ascii="Calibri" w:hAnsi="Calibri" w:cs="Calibri"/>
          <w:sz w:val="20"/>
          <w:szCs w:val="20"/>
        </w:rPr>
      </w:pPr>
    </w:p>
    <w:p w:rsidR="0000056C" w:rsidRPr="0000056C" w:rsidRDefault="0000056C" w:rsidP="0000056C">
      <w:pPr>
        <w:rPr>
          <w:rFonts w:ascii="Calibri" w:hAnsi="Calibri" w:cs="Calibri"/>
          <w:sz w:val="20"/>
          <w:szCs w:val="20"/>
        </w:rPr>
      </w:pPr>
    </w:p>
    <w:tbl>
      <w:tblPr>
        <w:tblStyle w:val="a4"/>
        <w:tblW w:w="0" w:type="auto"/>
        <w:tblInd w:w="108" w:type="dxa"/>
        <w:tblLook w:val="04A0" w:firstRow="1" w:lastRow="0" w:firstColumn="1" w:lastColumn="0" w:noHBand="0" w:noVBand="1"/>
      </w:tblPr>
      <w:tblGrid>
        <w:gridCol w:w="3544"/>
        <w:gridCol w:w="1559"/>
      </w:tblGrid>
      <w:tr w:rsidR="0000056C" w:rsidRPr="0000056C" w:rsidTr="004C2508">
        <w:tc>
          <w:tcPr>
            <w:tcW w:w="3544" w:type="dxa"/>
            <w:tcBorders>
              <w:top w:val="single" w:sz="4" w:space="0" w:color="auto"/>
              <w:left w:val="single" w:sz="4" w:space="0" w:color="auto"/>
              <w:bottom w:val="single" w:sz="4" w:space="0" w:color="auto"/>
              <w:right w:val="single" w:sz="4" w:space="0" w:color="auto"/>
            </w:tcBorders>
            <w:hideMark/>
          </w:tcPr>
          <w:p w:rsidR="0000056C" w:rsidRPr="0000056C" w:rsidRDefault="0000056C" w:rsidP="0000056C">
            <w:pPr>
              <w:jc w:val="both"/>
              <w:rPr>
                <w:rFonts w:ascii="Calibri" w:eastAsia="Calibri" w:hAnsi="Calibri" w:cs="Calibri"/>
                <w:b/>
                <w:sz w:val="20"/>
                <w:szCs w:val="20"/>
              </w:rPr>
            </w:pPr>
            <w:r w:rsidRPr="0000056C">
              <w:rPr>
                <w:rFonts w:ascii="Calibri" w:eastAsia="Calibri" w:hAnsi="Calibri" w:cs="Calibri"/>
                <w:b/>
                <w:sz w:val="20"/>
                <w:szCs w:val="20"/>
              </w:rPr>
              <w:t>Ποσό Αποθεματικού</w:t>
            </w:r>
          </w:p>
        </w:tc>
        <w:tc>
          <w:tcPr>
            <w:tcW w:w="1559" w:type="dxa"/>
            <w:tcBorders>
              <w:top w:val="single" w:sz="4" w:space="0" w:color="auto"/>
              <w:left w:val="single" w:sz="4" w:space="0" w:color="auto"/>
              <w:bottom w:val="single" w:sz="4" w:space="0" w:color="auto"/>
              <w:right w:val="single" w:sz="4" w:space="0" w:color="auto"/>
            </w:tcBorders>
            <w:hideMark/>
          </w:tcPr>
          <w:p w:rsidR="0000056C" w:rsidRPr="0000056C" w:rsidRDefault="0000056C" w:rsidP="0000056C">
            <w:pPr>
              <w:autoSpaceDE w:val="0"/>
              <w:autoSpaceDN w:val="0"/>
              <w:adjustRightInd w:val="0"/>
              <w:jc w:val="right"/>
              <w:rPr>
                <w:rFonts w:ascii="Calibri" w:eastAsia="Calibri" w:hAnsi="Calibri" w:cs="Calibri"/>
                <w:b/>
                <w:i/>
                <w:sz w:val="20"/>
                <w:szCs w:val="20"/>
              </w:rPr>
            </w:pPr>
            <w:r w:rsidRPr="0000056C">
              <w:rPr>
                <w:rFonts w:ascii="Calibri" w:eastAsia="Calibri" w:hAnsi="Calibri" w:cs="Calibri"/>
                <w:b/>
                <w:i/>
                <w:sz w:val="20"/>
                <w:szCs w:val="20"/>
                <w:lang w:val="en-US"/>
              </w:rPr>
              <w:t>90.921,26</w:t>
            </w:r>
            <w:r w:rsidRPr="0000056C">
              <w:rPr>
                <w:rFonts w:ascii="Calibri" w:eastAsia="Calibri" w:hAnsi="Calibri" w:cs="Calibri"/>
                <w:b/>
                <w:i/>
                <w:sz w:val="20"/>
                <w:szCs w:val="20"/>
              </w:rPr>
              <w:t xml:space="preserve"> €</w:t>
            </w:r>
          </w:p>
        </w:tc>
      </w:tr>
      <w:tr w:rsidR="0000056C" w:rsidRPr="0000056C" w:rsidTr="004C2508">
        <w:tc>
          <w:tcPr>
            <w:tcW w:w="3544" w:type="dxa"/>
            <w:tcBorders>
              <w:top w:val="single" w:sz="4" w:space="0" w:color="auto"/>
              <w:left w:val="single" w:sz="4" w:space="0" w:color="auto"/>
              <w:bottom w:val="single" w:sz="4" w:space="0" w:color="auto"/>
              <w:right w:val="single" w:sz="4" w:space="0" w:color="auto"/>
            </w:tcBorders>
            <w:hideMark/>
          </w:tcPr>
          <w:p w:rsidR="0000056C" w:rsidRPr="0000056C" w:rsidRDefault="0000056C" w:rsidP="0000056C">
            <w:pPr>
              <w:jc w:val="both"/>
              <w:rPr>
                <w:rFonts w:ascii="Calibri" w:eastAsia="Calibri" w:hAnsi="Calibri" w:cs="Calibri"/>
                <w:b/>
                <w:sz w:val="20"/>
                <w:szCs w:val="20"/>
              </w:rPr>
            </w:pPr>
            <w:r w:rsidRPr="0000056C">
              <w:rPr>
                <w:rFonts w:ascii="Calibri" w:eastAsia="Calibri" w:hAnsi="Calibri" w:cs="Calibri"/>
                <w:b/>
                <w:sz w:val="20"/>
                <w:szCs w:val="20"/>
              </w:rPr>
              <w:t>Ποσό από την αύξηση των Κ.Α εσόδων</w:t>
            </w:r>
          </w:p>
        </w:tc>
        <w:tc>
          <w:tcPr>
            <w:tcW w:w="1559" w:type="dxa"/>
            <w:tcBorders>
              <w:top w:val="single" w:sz="4" w:space="0" w:color="auto"/>
              <w:left w:val="single" w:sz="4" w:space="0" w:color="auto"/>
              <w:bottom w:val="single" w:sz="4" w:space="0" w:color="auto"/>
              <w:right w:val="single" w:sz="4" w:space="0" w:color="auto"/>
            </w:tcBorders>
            <w:hideMark/>
          </w:tcPr>
          <w:p w:rsidR="0000056C" w:rsidRPr="0000056C" w:rsidRDefault="0000056C" w:rsidP="0000056C">
            <w:pPr>
              <w:jc w:val="both"/>
              <w:rPr>
                <w:rFonts w:ascii="Calibri" w:eastAsia="Calibri" w:hAnsi="Calibri" w:cs="Calibri"/>
                <w:b/>
                <w:i/>
                <w:sz w:val="20"/>
                <w:szCs w:val="20"/>
              </w:rPr>
            </w:pPr>
            <w:r w:rsidRPr="0000056C">
              <w:rPr>
                <w:rFonts w:ascii="Calibri" w:eastAsia="Calibri" w:hAnsi="Calibri" w:cs="Calibri"/>
                <w:b/>
                <w:i/>
                <w:sz w:val="20"/>
                <w:szCs w:val="20"/>
              </w:rPr>
              <w:t xml:space="preserve">      </w:t>
            </w:r>
            <w:r w:rsidRPr="0000056C">
              <w:rPr>
                <w:rFonts w:ascii="Calibri" w:eastAsia="Calibri" w:hAnsi="Calibri" w:cs="Calibri"/>
                <w:b/>
                <w:i/>
                <w:sz w:val="20"/>
                <w:szCs w:val="20"/>
                <w:lang w:val="en-US"/>
              </w:rPr>
              <w:t>139.311,28</w:t>
            </w:r>
            <w:r w:rsidRPr="0000056C">
              <w:rPr>
                <w:rFonts w:ascii="Calibri" w:eastAsia="Calibri" w:hAnsi="Calibri" w:cs="Calibri"/>
                <w:b/>
                <w:i/>
                <w:sz w:val="20"/>
                <w:szCs w:val="20"/>
              </w:rPr>
              <w:t xml:space="preserve"> €</w:t>
            </w:r>
          </w:p>
        </w:tc>
      </w:tr>
      <w:tr w:rsidR="0000056C" w:rsidRPr="0000056C" w:rsidTr="004C2508">
        <w:trPr>
          <w:trHeight w:val="355"/>
        </w:trPr>
        <w:tc>
          <w:tcPr>
            <w:tcW w:w="3544" w:type="dxa"/>
            <w:tcBorders>
              <w:top w:val="single" w:sz="4" w:space="0" w:color="auto"/>
              <w:left w:val="single" w:sz="4" w:space="0" w:color="auto"/>
              <w:bottom w:val="single" w:sz="4" w:space="0" w:color="auto"/>
              <w:right w:val="single" w:sz="4" w:space="0" w:color="auto"/>
            </w:tcBorders>
          </w:tcPr>
          <w:p w:rsidR="0000056C" w:rsidRPr="0000056C" w:rsidRDefault="0000056C" w:rsidP="0000056C">
            <w:pPr>
              <w:jc w:val="both"/>
              <w:rPr>
                <w:rFonts w:ascii="Calibri" w:eastAsia="Calibri" w:hAnsi="Calibri" w:cs="Calibri"/>
                <w:b/>
                <w:sz w:val="20"/>
                <w:szCs w:val="20"/>
              </w:rPr>
            </w:pPr>
            <w:r w:rsidRPr="0000056C">
              <w:rPr>
                <w:rFonts w:ascii="Calibri" w:eastAsia="Calibri" w:hAnsi="Calibri" w:cs="Calibri"/>
                <w:b/>
                <w:sz w:val="20"/>
                <w:szCs w:val="20"/>
              </w:rPr>
              <w:t>Ποσό από την μείωση των ανωτέρω Κ.Α εξόδων</w:t>
            </w:r>
          </w:p>
          <w:p w:rsidR="0000056C" w:rsidRPr="0000056C" w:rsidRDefault="0000056C" w:rsidP="0000056C">
            <w:pPr>
              <w:jc w:val="both"/>
              <w:rPr>
                <w:rFonts w:ascii="Calibri" w:eastAsia="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0056C" w:rsidRPr="0000056C" w:rsidRDefault="0000056C" w:rsidP="0000056C">
            <w:pPr>
              <w:jc w:val="both"/>
              <w:rPr>
                <w:rFonts w:ascii="Calibri" w:eastAsia="Calibri" w:hAnsi="Calibri" w:cs="Calibri"/>
                <w:b/>
                <w:i/>
                <w:sz w:val="20"/>
                <w:szCs w:val="20"/>
                <w:lang w:val="en-US"/>
              </w:rPr>
            </w:pPr>
            <w:r w:rsidRPr="0000056C">
              <w:rPr>
                <w:rFonts w:ascii="Calibri" w:eastAsia="Calibri" w:hAnsi="Calibri" w:cs="Calibri"/>
                <w:b/>
                <w:i/>
                <w:sz w:val="20"/>
                <w:szCs w:val="20"/>
              </w:rPr>
              <w:t xml:space="preserve">       638.320,72€             </w:t>
            </w:r>
          </w:p>
        </w:tc>
      </w:tr>
      <w:tr w:rsidR="0000056C" w:rsidRPr="0000056C" w:rsidTr="004C2508">
        <w:trPr>
          <w:trHeight w:val="274"/>
        </w:trPr>
        <w:tc>
          <w:tcPr>
            <w:tcW w:w="3544" w:type="dxa"/>
            <w:tcBorders>
              <w:top w:val="single" w:sz="4" w:space="0" w:color="auto"/>
              <w:left w:val="single" w:sz="4" w:space="0" w:color="auto"/>
              <w:bottom w:val="single" w:sz="4" w:space="0" w:color="auto"/>
              <w:right w:val="single" w:sz="4" w:space="0" w:color="auto"/>
            </w:tcBorders>
            <w:hideMark/>
          </w:tcPr>
          <w:p w:rsidR="0000056C" w:rsidRPr="0000056C" w:rsidRDefault="0000056C" w:rsidP="0000056C">
            <w:pPr>
              <w:jc w:val="both"/>
              <w:rPr>
                <w:rFonts w:ascii="Calibri" w:eastAsia="Calibri" w:hAnsi="Calibri" w:cs="Calibri"/>
                <w:b/>
                <w:sz w:val="20"/>
                <w:szCs w:val="20"/>
              </w:rPr>
            </w:pPr>
            <w:r w:rsidRPr="0000056C">
              <w:rPr>
                <w:rFonts w:ascii="Calibri" w:eastAsia="Calibri" w:hAnsi="Calibri" w:cs="Calibri"/>
                <w:b/>
                <w:sz w:val="20"/>
                <w:szCs w:val="20"/>
              </w:rPr>
              <w:t>Σύνολο</w:t>
            </w:r>
          </w:p>
        </w:tc>
        <w:tc>
          <w:tcPr>
            <w:tcW w:w="1559" w:type="dxa"/>
            <w:tcBorders>
              <w:top w:val="single" w:sz="4" w:space="0" w:color="auto"/>
              <w:left w:val="single" w:sz="4" w:space="0" w:color="auto"/>
              <w:bottom w:val="single" w:sz="4" w:space="0" w:color="auto"/>
              <w:right w:val="single" w:sz="4" w:space="0" w:color="auto"/>
            </w:tcBorders>
            <w:hideMark/>
          </w:tcPr>
          <w:p w:rsidR="0000056C" w:rsidRPr="0000056C" w:rsidRDefault="0000056C" w:rsidP="0000056C">
            <w:pPr>
              <w:jc w:val="center"/>
              <w:rPr>
                <w:rFonts w:ascii="Calibri" w:eastAsia="Calibri" w:hAnsi="Calibri" w:cs="Calibri"/>
                <w:b/>
                <w:i/>
                <w:sz w:val="20"/>
                <w:szCs w:val="20"/>
              </w:rPr>
            </w:pPr>
            <w:r w:rsidRPr="0000056C">
              <w:rPr>
                <w:rFonts w:ascii="Calibri" w:eastAsia="Calibri" w:hAnsi="Calibri" w:cs="Calibri"/>
                <w:b/>
                <w:i/>
                <w:sz w:val="20"/>
                <w:szCs w:val="20"/>
              </w:rPr>
              <w:t xml:space="preserve">     86</w:t>
            </w:r>
            <w:r w:rsidRPr="0000056C">
              <w:rPr>
                <w:rFonts w:ascii="Calibri" w:eastAsia="Calibri" w:hAnsi="Calibri" w:cs="Calibri"/>
                <w:b/>
                <w:i/>
                <w:sz w:val="20"/>
                <w:szCs w:val="20"/>
                <w:lang w:val="en-US"/>
              </w:rPr>
              <w:t>8.553,2</w:t>
            </w:r>
            <w:r w:rsidRPr="0000056C">
              <w:rPr>
                <w:rFonts w:ascii="Calibri" w:eastAsia="Calibri" w:hAnsi="Calibri" w:cs="Calibri"/>
                <w:b/>
                <w:i/>
                <w:sz w:val="20"/>
                <w:szCs w:val="20"/>
              </w:rPr>
              <w:t xml:space="preserve">6 €          </w:t>
            </w:r>
          </w:p>
          <w:p w:rsidR="0000056C" w:rsidRPr="0000056C" w:rsidRDefault="0000056C" w:rsidP="0000056C">
            <w:pPr>
              <w:jc w:val="right"/>
              <w:rPr>
                <w:rFonts w:ascii="Calibri" w:eastAsia="Calibri" w:hAnsi="Calibri" w:cs="Calibri"/>
                <w:b/>
                <w:i/>
                <w:sz w:val="20"/>
                <w:szCs w:val="20"/>
              </w:rPr>
            </w:pPr>
            <w:r w:rsidRPr="0000056C">
              <w:rPr>
                <w:rFonts w:ascii="Calibri" w:eastAsia="Calibri" w:hAnsi="Calibri" w:cs="Calibri"/>
                <w:b/>
                <w:i/>
                <w:sz w:val="20"/>
                <w:szCs w:val="20"/>
              </w:rPr>
              <w:lastRenderedPageBreak/>
              <w:t xml:space="preserve">                          </w:t>
            </w:r>
          </w:p>
        </w:tc>
      </w:tr>
    </w:tbl>
    <w:p w:rsidR="0000056C" w:rsidRPr="0000056C" w:rsidRDefault="0000056C" w:rsidP="0000056C">
      <w:pPr>
        <w:rPr>
          <w:rFonts w:ascii="Calibri" w:hAnsi="Calibri" w:cs="Calibri"/>
          <w:sz w:val="20"/>
          <w:szCs w:val="20"/>
        </w:rPr>
      </w:pPr>
    </w:p>
    <w:p w:rsidR="0000056C" w:rsidRPr="0000056C" w:rsidRDefault="0000056C" w:rsidP="0000056C">
      <w:pPr>
        <w:rPr>
          <w:rFonts w:ascii="Calibri" w:hAnsi="Calibri" w:cs="Calibri"/>
          <w:sz w:val="20"/>
          <w:szCs w:val="20"/>
        </w:rPr>
      </w:pPr>
    </w:p>
    <w:tbl>
      <w:tblPr>
        <w:tblW w:w="9120" w:type="dxa"/>
        <w:tblInd w:w="118" w:type="dxa"/>
        <w:tblLook w:val="04A0" w:firstRow="1" w:lastRow="0" w:firstColumn="1" w:lastColumn="0" w:noHBand="0" w:noVBand="1"/>
      </w:tblPr>
      <w:tblGrid>
        <w:gridCol w:w="1254"/>
        <w:gridCol w:w="2825"/>
        <w:gridCol w:w="1776"/>
        <w:gridCol w:w="1403"/>
        <w:gridCol w:w="1862"/>
      </w:tblGrid>
      <w:tr w:rsidR="0000056C" w:rsidRPr="0000056C" w:rsidTr="004C2508">
        <w:trPr>
          <w:trHeight w:val="300"/>
        </w:trPr>
        <w:tc>
          <w:tcPr>
            <w:tcW w:w="9120" w:type="dxa"/>
            <w:gridSpan w:val="5"/>
            <w:tcBorders>
              <w:top w:val="single" w:sz="8" w:space="0" w:color="auto"/>
              <w:left w:val="single" w:sz="8" w:space="0" w:color="auto"/>
              <w:bottom w:val="single" w:sz="8" w:space="0" w:color="auto"/>
              <w:right w:val="single" w:sz="8" w:space="0" w:color="000000"/>
            </w:tcBorders>
            <w:shd w:val="clear" w:color="FFFFFF" w:fill="FFFFFF"/>
            <w:noWrap/>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ΩΣ ΠΡΟΣ ΤΑ ΕΣΟΔΑ ΜΕΙΩΣΕΙΣ</w:t>
            </w:r>
          </w:p>
        </w:tc>
      </w:tr>
      <w:tr w:rsidR="0000056C" w:rsidRPr="0000056C" w:rsidTr="000E3D4A">
        <w:trPr>
          <w:trHeight w:val="716"/>
        </w:trPr>
        <w:tc>
          <w:tcPr>
            <w:tcW w:w="1254" w:type="dxa"/>
            <w:tcBorders>
              <w:top w:val="nil"/>
              <w:left w:val="single" w:sz="8" w:space="0" w:color="auto"/>
              <w:bottom w:val="single" w:sz="8" w:space="0" w:color="auto"/>
              <w:right w:val="single" w:sz="8" w:space="0" w:color="000000"/>
            </w:tcBorders>
            <w:shd w:val="clear" w:color="FFFFFF" w:fill="FFFFFF"/>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Κωδικός</w:t>
            </w:r>
          </w:p>
        </w:tc>
        <w:tc>
          <w:tcPr>
            <w:tcW w:w="2841" w:type="dxa"/>
            <w:tcBorders>
              <w:top w:val="nil"/>
              <w:left w:val="nil"/>
              <w:bottom w:val="single" w:sz="8" w:space="0" w:color="auto"/>
              <w:right w:val="single" w:sz="8" w:space="0" w:color="000000"/>
            </w:tcBorders>
            <w:shd w:val="clear" w:color="FFFFFF" w:fill="FFFFFF"/>
            <w:vAlign w:val="center"/>
            <w:hideMark/>
          </w:tcPr>
          <w:p w:rsidR="0000056C" w:rsidRPr="00F428CB" w:rsidRDefault="0000056C" w:rsidP="0000056C">
            <w:pP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Περιγραφή</w:t>
            </w:r>
          </w:p>
        </w:tc>
        <w:tc>
          <w:tcPr>
            <w:tcW w:w="1776" w:type="dxa"/>
            <w:tcBorders>
              <w:top w:val="nil"/>
              <w:left w:val="nil"/>
              <w:bottom w:val="single" w:sz="8" w:space="0" w:color="auto"/>
              <w:right w:val="single" w:sz="8" w:space="0" w:color="000000"/>
            </w:tcBorders>
            <w:shd w:val="clear" w:color="FFFFFF" w:fill="FFFFFF"/>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Προϋπολογισμός</w:t>
            </w:r>
          </w:p>
        </w:tc>
        <w:tc>
          <w:tcPr>
            <w:tcW w:w="1387" w:type="dxa"/>
            <w:tcBorders>
              <w:top w:val="nil"/>
              <w:left w:val="nil"/>
              <w:bottom w:val="single" w:sz="8" w:space="0" w:color="auto"/>
              <w:right w:val="single" w:sz="8" w:space="0" w:color="000000"/>
            </w:tcBorders>
            <w:shd w:val="clear" w:color="FFFFFF" w:fill="FFFFFF"/>
            <w:noWrap/>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Αναμόρφωση</w:t>
            </w:r>
          </w:p>
        </w:tc>
        <w:tc>
          <w:tcPr>
            <w:tcW w:w="1862" w:type="dxa"/>
            <w:tcBorders>
              <w:top w:val="nil"/>
              <w:left w:val="nil"/>
              <w:bottom w:val="single" w:sz="8" w:space="0" w:color="auto"/>
              <w:right w:val="single" w:sz="8" w:space="0" w:color="auto"/>
            </w:tcBorders>
            <w:shd w:val="clear" w:color="FFFFFF" w:fill="FFFFFF"/>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Ποσό Προϋπολογισμού μετά από Μείωση</w:t>
            </w:r>
          </w:p>
        </w:tc>
      </w:tr>
      <w:tr w:rsidR="0000056C" w:rsidRPr="0000056C" w:rsidTr="004C2508">
        <w:trPr>
          <w:trHeight w:val="552"/>
        </w:trPr>
        <w:tc>
          <w:tcPr>
            <w:tcW w:w="1254"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0311.0001</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00056C" w:rsidRPr="00F428CB" w:rsidRDefault="0000056C" w:rsidP="0000056C">
            <w:pPr>
              <w:rPr>
                <w:rFonts w:ascii="Arial" w:eastAsia="Times New Roman" w:hAnsi="Arial" w:cs="Arial"/>
                <w:color w:val="000000"/>
                <w:sz w:val="18"/>
                <w:szCs w:val="18"/>
              </w:rPr>
            </w:pPr>
            <w:r w:rsidRPr="00F428CB">
              <w:rPr>
                <w:rFonts w:ascii="Arial" w:eastAsia="Times New Roman" w:hAnsi="Arial" w:cs="Arial"/>
                <w:color w:val="000000"/>
                <w:sz w:val="18"/>
                <w:szCs w:val="18"/>
              </w:rPr>
              <w:t>Τέλος καθαριότητας και φωτισμού (άρθρο 25 Ν 1828/89)</w:t>
            </w:r>
          </w:p>
        </w:tc>
        <w:tc>
          <w:tcPr>
            <w:tcW w:w="1776" w:type="dxa"/>
            <w:tcBorders>
              <w:top w:val="single" w:sz="4" w:space="0" w:color="auto"/>
              <w:left w:val="nil"/>
              <w:bottom w:val="single" w:sz="4" w:space="0" w:color="auto"/>
              <w:right w:val="single" w:sz="4" w:space="0" w:color="auto"/>
            </w:tcBorders>
            <w:shd w:val="clear" w:color="FFFFFF" w:fill="FFFFFF"/>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6.269.295,22</w:t>
            </w:r>
          </w:p>
        </w:tc>
        <w:tc>
          <w:tcPr>
            <w:tcW w:w="1387" w:type="dxa"/>
            <w:tcBorders>
              <w:top w:val="single" w:sz="4" w:space="0" w:color="auto"/>
              <w:left w:val="nil"/>
              <w:bottom w:val="single" w:sz="4" w:space="0" w:color="auto"/>
              <w:right w:val="single" w:sz="4" w:space="0" w:color="auto"/>
            </w:tcBorders>
            <w:shd w:val="clear" w:color="FFFFFF" w:fill="FFFFFF"/>
            <w:noWrap/>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111.206,99</w:t>
            </w:r>
          </w:p>
        </w:tc>
        <w:tc>
          <w:tcPr>
            <w:tcW w:w="1862" w:type="dxa"/>
            <w:tcBorders>
              <w:top w:val="single" w:sz="4" w:space="0" w:color="auto"/>
              <w:left w:val="nil"/>
              <w:bottom w:val="single" w:sz="4" w:space="0" w:color="auto"/>
              <w:right w:val="single" w:sz="4" w:space="0" w:color="auto"/>
            </w:tcBorders>
            <w:shd w:val="clear" w:color="FFFFFF" w:fill="FFFFFF"/>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6.158.088,23</w:t>
            </w:r>
          </w:p>
        </w:tc>
      </w:tr>
      <w:tr w:rsidR="0000056C" w:rsidRPr="0000056C" w:rsidTr="004C2508">
        <w:trPr>
          <w:trHeight w:val="552"/>
        </w:trPr>
        <w:tc>
          <w:tcPr>
            <w:tcW w:w="1254" w:type="dxa"/>
            <w:tcBorders>
              <w:top w:val="nil"/>
              <w:left w:val="single" w:sz="4" w:space="0" w:color="auto"/>
              <w:bottom w:val="single" w:sz="4" w:space="0" w:color="auto"/>
              <w:right w:val="single" w:sz="4" w:space="0" w:color="auto"/>
            </w:tcBorders>
            <w:shd w:val="clear" w:color="FFFFFF" w:fill="FFFFFF"/>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0511.0001</w:t>
            </w:r>
          </w:p>
        </w:tc>
        <w:tc>
          <w:tcPr>
            <w:tcW w:w="2841" w:type="dxa"/>
            <w:tcBorders>
              <w:top w:val="nil"/>
              <w:left w:val="nil"/>
              <w:bottom w:val="single" w:sz="4" w:space="0" w:color="auto"/>
              <w:right w:val="single" w:sz="4" w:space="0" w:color="auto"/>
            </w:tcBorders>
            <w:shd w:val="clear" w:color="FFFFFF" w:fill="FFFFFF"/>
            <w:vAlign w:val="center"/>
            <w:hideMark/>
          </w:tcPr>
          <w:p w:rsidR="0000056C" w:rsidRPr="00F428CB" w:rsidRDefault="0000056C" w:rsidP="0000056C">
            <w:pPr>
              <w:rPr>
                <w:rFonts w:ascii="Arial" w:eastAsia="Times New Roman" w:hAnsi="Arial" w:cs="Arial"/>
                <w:color w:val="000000"/>
                <w:sz w:val="18"/>
                <w:szCs w:val="18"/>
              </w:rPr>
            </w:pPr>
            <w:r w:rsidRPr="00F428CB">
              <w:rPr>
                <w:rFonts w:ascii="Arial" w:eastAsia="Times New Roman" w:hAnsi="Arial" w:cs="Arial"/>
                <w:color w:val="000000"/>
                <w:sz w:val="18"/>
                <w:szCs w:val="18"/>
              </w:rPr>
              <w:t>Φόρος ηλεκτροδοτούμενων χώρων (άρθρο 10Ν 1080/80)</w:t>
            </w:r>
          </w:p>
        </w:tc>
        <w:tc>
          <w:tcPr>
            <w:tcW w:w="1776" w:type="dxa"/>
            <w:tcBorders>
              <w:top w:val="nil"/>
              <w:left w:val="nil"/>
              <w:bottom w:val="single" w:sz="4" w:space="0" w:color="auto"/>
              <w:right w:val="single" w:sz="4" w:space="0" w:color="auto"/>
            </w:tcBorders>
            <w:shd w:val="clear" w:color="FFFFFF" w:fill="FFFFFF"/>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680.000,00</w:t>
            </w:r>
          </w:p>
        </w:tc>
        <w:tc>
          <w:tcPr>
            <w:tcW w:w="1387" w:type="dxa"/>
            <w:tcBorders>
              <w:top w:val="nil"/>
              <w:left w:val="nil"/>
              <w:bottom w:val="single" w:sz="4" w:space="0" w:color="auto"/>
              <w:right w:val="single" w:sz="4" w:space="0" w:color="auto"/>
            </w:tcBorders>
            <w:shd w:val="clear" w:color="FFFFFF" w:fill="FFFFFF"/>
            <w:noWrap/>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11.052,17</w:t>
            </w:r>
          </w:p>
        </w:tc>
        <w:tc>
          <w:tcPr>
            <w:tcW w:w="1862" w:type="dxa"/>
            <w:tcBorders>
              <w:top w:val="nil"/>
              <w:left w:val="nil"/>
              <w:bottom w:val="single" w:sz="4" w:space="0" w:color="auto"/>
              <w:right w:val="single" w:sz="4" w:space="0" w:color="auto"/>
            </w:tcBorders>
            <w:shd w:val="clear" w:color="FFFFFF" w:fill="FFFFFF"/>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668.947,83</w:t>
            </w:r>
          </w:p>
        </w:tc>
      </w:tr>
      <w:tr w:rsidR="0000056C" w:rsidRPr="0000056C" w:rsidTr="004C2508">
        <w:trPr>
          <w:trHeight w:val="840"/>
        </w:trPr>
        <w:tc>
          <w:tcPr>
            <w:tcW w:w="1254" w:type="dxa"/>
            <w:tcBorders>
              <w:top w:val="nil"/>
              <w:left w:val="single" w:sz="4" w:space="0" w:color="auto"/>
              <w:bottom w:val="single" w:sz="4" w:space="0" w:color="auto"/>
              <w:right w:val="single" w:sz="4" w:space="0" w:color="auto"/>
            </w:tcBorders>
            <w:shd w:val="clear" w:color="FFFFFF" w:fill="FFFFFF"/>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1322.0016</w:t>
            </w:r>
          </w:p>
        </w:tc>
        <w:tc>
          <w:tcPr>
            <w:tcW w:w="2841" w:type="dxa"/>
            <w:tcBorders>
              <w:top w:val="nil"/>
              <w:left w:val="nil"/>
              <w:bottom w:val="single" w:sz="4" w:space="0" w:color="auto"/>
              <w:right w:val="single" w:sz="4" w:space="0" w:color="auto"/>
            </w:tcBorders>
            <w:shd w:val="clear" w:color="FFFFFF" w:fill="FFFFFF"/>
            <w:vAlign w:val="center"/>
            <w:hideMark/>
          </w:tcPr>
          <w:p w:rsidR="0000056C" w:rsidRPr="00F428CB" w:rsidRDefault="0000056C" w:rsidP="0000056C">
            <w:pPr>
              <w:rPr>
                <w:rFonts w:ascii="Arial" w:eastAsia="Times New Roman" w:hAnsi="Arial" w:cs="Arial"/>
                <w:color w:val="000000"/>
                <w:sz w:val="18"/>
                <w:szCs w:val="18"/>
              </w:rPr>
            </w:pPr>
            <w:r w:rsidRPr="00F428CB">
              <w:rPr>
                <w:rFonts w:ascii="Arial" w:eastAsia="Times New Roman" w:hAnsi="Arial" w:cs="Arial"/>
                <w:color w:val="000000"/>
                <w:sz w:val="18"/>
                <w:szCs w:val="18"/>
              </w:rPr>
              <w:t>Ενεργειακή αναβάθμιση 1ου Γυμνασίου-1ου Λυκείου Νέας Ιωνίας-Συγχρηματοδότηση ΕΤΠΑ</w:t>
            </w:r>
          </w:p>
        </w:tc>
        <w:tc>
          <w:tcPr>
            <w:tcW w:w="1776" w:type="dxa"/>
            <w:tcBorders>
              <w:top w:val="nil"/>
              <w:left w:val="nil"/>
              <w:bottom w:val="single" w:sz="4" w:space="0" w:color="auto"/>
              <w:right w:val="single" w:sz="4" w:space="0" w:color="auto"/>
            </w:tcBorders>
            <w:shd w:val="clear" w:color="FFFFFF" w:fill="FFFFFF"/>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73.512,45</w:t>
            </w:r>
          </w:p>
        </w:tc>
        <w:tc>
          <w:tcPr>
            <w:tcW w:w="1387" w:type="dxa"/>
            <w:tcBorders>
              <w:top w:val="nil"/>
              <w:left w:val="nil"/>
              <w:bottom w:val="single" w:sz="4" w:space="0" w:color="auto"/>
              <w:right w:val="single" w:sz="4" w:space="0" w:color="auto"/>
            </w:tcBorders>
            <w:shd w:val="clear" w:color="FFFFFF" w:fill="FFFFFF"/>
            <w:noWrap/>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60.118,45</w:t>
            </w:r>
          </w:p>
        </w:tc>
        <w:tc>
          <w:tcPr>
            <w:tcW w:w="1862" w:type="dxa"/>
            <w:tcBorders>
              <w:top w:val="nil"/>
              <w:left w:val="nil"/>
              <w:bottom w:val="single" w:sz="4" w:space="0" w:color="auto"/>
              <w:right w:val="single" w:sz="4" w:space="0" w:color="auto"/>
            </w:tcBorders>
            <w:shd w:val="clear" w:color="FFFFFF" w:fill="FFFFFF"/>
            <w:vAlign w:val="center"/>
            <w:hideMark/>
          </w:tcPr>
          <w:p w:rsidR="0000056C" w:rsidRPr="00F428CB" w:rsidRDefault="0000056C" w:rsidP="0000056C">
            <w:pPr>
              <w:jc w:val="center"/>
              <w:rPr>
                <w:rFonts w:ascii="Arial" w:eastAsia="Times New Roman" w:hAnsi="Arial" w:cs="Arial"/>
                <w:color w:val="000000"/>
                <w:sz w:val="18"/>
                <w:szCs w:val="18"/>
              </w:rPr>
            </w:pPr>
            <w:r w:rsidRPr="00F428CB">
              <w:rPr>
                <w:rFonts w:ascii="Arial" w:eastAsia="Times New Roman" w:hAnsi="Arial" w:cs="Arial"/>
                <w:color w:val="000000"/>
                <w:sz w:val="18"/>
                <w:szCs w:val="18"/>
              </w:rPr>
              <w:t>13.394,00</w:t>
            </w:r>
          </w:p>
        </w:tc>
      </w:tr>
      <w:tr w:rsidR="0000056C" w:rsidRPr="0000056C" w:rsidTr="004C2508">
        <w:trPr>
          <w:trHeight w:val="300"/>
        </w:trPr>
        <w:tc>
          <w:tcPr>
            <w:tcW w:w="125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 </w:t>
            </w:r>
          </w:p>
        </w:tc>
        <w:tc>
          <w:tcPr>
            <w:tcW w:w="2841" w:type="dxa"/>
            <w:tcBorders>
              <w:top w:val="single" w:sz="8" w:space="0" w:color="auto"/>
              <w:left w:val="nil"/>
              <w:bottom w:val="single" w:sz="8" w:space="0" w:color="auto"/>
              <w:right w:val="single" w:sz="8" w:space="0" w:color="000000"/>
            </w:tcBorders>
            <w:shd w:val="clear" w:color="auto" w:fill="auto"/>
            <w:vAlign w:val="center"/>
            <w:hideMark/>
          </w:tcPr>
          <w:p w:rsidR="0000056C" w:rsidRPr="00F428CB" w:rsidRDefault="0000056C" w:rsidP="0000056C">
            <w:pP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ΣΥΝΟΛΟ</w:t>
            </w:r>
          </w:p>
        </w:tc>
        <w:tc>
          <w:tcPr>
            <w:tcW w:w="1776" w:type="dxa"/>
            <w:tcBorders>
              <w:top w:val="single" w:sz="8" w:space="0" w:color="auto"/>
              <w:left w:val="nil"/>
              <w:bottom w:val="single" w:sz="8" w:space="0" w:color="auto"/>
              <w:right w:val="single" w:sz="8" w:space="0" w:color="000000"/>
            </w:tcBorders>
            <w:shd w:val="clear" w:color="auto" w:fill="auto"/>
            <w:noWrap/>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7.022.807,67</w:t>
            </w:r>
          </w:p>
        </w:tc>
        <w:tc>
          <w:tcPr>
            <w:tcW w:w="1387" w:type="dxa"/>
            <w:tcBorders>
              <w:top w:val="single" w:sz="8" w:space="0" w:color="auto"/>
              <w:left w:val="nil"/>
              <w:bottom w:val="single" w:sz="8" w:space="0" w:color="auto"/>
              <w:right w:val="single" w:sz="8" w:space="0" w:color="000000"/>
            </w:tcBorders>
            <w:shd w:val="clear" w:color="auto" w:fill="auto"/>
            <w:noWrap/>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182.377,61</w:t>
            </w:r>
          </w:p>
        </w:tc>
        <w:tc>
          <w:tcPr>
            <w:tcW w:w="1862" w:type="dxa"/>
            <w:tcBorders>
              <w:top w:val="single" w:sz="8" w:space="0" w:color="auto"/>
              <w:left w:val="nil"/>
              <w:bottom w:val="single" w:sz="8" w:space="0" w:color="auto"/>
              <w:right w:val="single" w:sz="8" w:space="0" w:color="000000"/>
            </w:tcBorders>
            <w:shd w:val="clear" w:color="auto" w:fill="auto"/>
            <w:noWrap/>
            <w:vAlign w:val="center"/>
            <w:hideMark/>
          </w:tcPr>
          <w:p w:rsidR="0000056C" w:rsidRPr="00F428CB" w:rsidRDefault="0000056C" w:rsidP="0000056C">
            <w:pPr>
              <w:jc w:val="center"/>
              <w:rPr>
                <w:rFonts w:ascii="Arial" w:eastAsia="Times New Roman" w:hAnsi="Arial" w:cs="Arial"/>
                <w:b/>
                <w:bCs/>
                <w:color w:val="000000"/>
                <w:sz w:val="18"/>
                <w:szCs w:val="18"/>
              </w:rPr>
            </w:pPr>
            <w:r w:rsidRPr="00F428CB">
              <w:rPr>
                <w:rFonts w:ascii="Arial" w:eastAsia="Times New Roman" w:hAnsi="Arial" w:cs="Arial"/>
                <w:b/>
                <w:bCs/>
                <w:color w:val="000000"/>
                <w:sz w:val="18"/>
                <w:szCs w:val="18"/>
              </w:rPr>
              <w:t>6.840.430,06</w:t>
            </w:r>
          </w:p>
        </w:tc>
      </w:tr>
    </w:tbl>
    <w:p w:rsidR="0000056C" w:rsidRPr="0000056C" w:rsidRDefault="0000056C" w:rsidP="0000056C">
      <w:pPr>
        <w:rPr>
          <w:rFonts w:ascii="Calibri" w:hAnsi="Calibri" w:cs="Calibri"/>
          <w:sz w:val="20"/>
          <w:szCs w:val="20"/>
        </w:rPr>
      </w:pPr>
    </w:p>
    <w:p w:rsidR="0000056C" w:rsidRPr="0000056C" w:rsidRDefault="0000056C" w:rsidP="0000056C">
      <w:pPr>
        <w:rPr>
          <w:rFonts w:ascii="Calibri" w:hAnsi="Calibri" w:cs="Calibri"/>
          <w:sz w:val="20"/>
          <w:szCs w:val="20"/>
        </w:rPr>
      </w:pPr>
    </w:p>
    <w:p w:rsidR="0000056C" w:rsidRPr="0000056C" w:rsidRDefault="0000056C" w:rsidP="0000056C">
      <w:pPr>
        <w:rPr>
          <w:rFonts w:ascii="Calibri" w:hAnsi="Calibri" w:cs="Calibri"/>
          <w:sz w:val="20"/>
          <w:szCs w:val="20"/>
        </w:rPr>
      </w:pPr>
    </w:p>
    <w:tbl>
      <w:tblPr>
        <w:tblW w:w="9228" w:type="dxa"/>
        <w:tblInd w:w="118" w:type="dxa"/>
        <w:tblLook w:val="04A0" w:firstRow="1" w:lastRow="0" w:firstColumn="1" w:lastColumn="0" w:noHBand="0" w:noVBand="1"/>
      </w:tblPr>
      <w:tblGrid>
        <w:gridCol w:w="1360"/>
        <w:gridCol w:w="2765"/>
        <w:gridCol w:w="1717"/>
        <w:gridCol w:w="1685"/>
        <w:gridCol w:w="1728"/>
      </w:tblGrid>
      <w:tr w:rsidR="0000056C" w:rsidRPr="0000056C" w:rsidTr="000E3D4A">
        <w:trPr>
          <w:trHeight w:val="252"/>
        </w:trPr>
        <w:tc>
          <w:tcPr>
            <w:tcW w:w="9228"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0056C" w:rsidRPr="0000056C" w:rsidRDefault="0000056C" w:rsidP="0000056C">
            <w:pPr>
              <w:jc w:val="center"/>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 xml:space="preserve">ΩΣ ΠΡΟΣ ΤΑ ΕΞΟΔΑ ΑΥΞΗΣΕΙΣ </w:t>
            </w:r>
          </w:p>
        </w:tc>
      </w:tr>
      <w:tr w:rsidR="0000056C" w:rsidRPr="0000056C" w:rsidTr="001C4F77">
        <w:trPr>
          <w:trHeight w:val="937"/>
        </w:trPr>
        <w:tc>
          <w:tcPr>
            <w:tcW w:w="13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0056C" w:rsidRPr="0000056C" w:rsidRDefault="0000056C" w:rsidP="0000056C">
            <w:pPr>
              <w:jc w:val="center"/>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Κωδικός</w:t>
            </w:r>
          </w:p>
        </w:tc>
        <w:tc>
          <w:tcPr>
            <w:tcW w:w="2765" w:type="dxa"/>
            <w:tcBorders>
              <w:top w:val="single" w:sz="8" w:space="0" w:color="auto"/>
              <w:left w:val="nil"/>
              <w:bottom w:val="single" w:sz="8" w:space="0" w:color="auto"/>
              <w:right w:val="single" w:sz="8" w:space="0" w:color="000000"/>
            </w:tcBorders>
            <w:shd w:val="clear" w:color="auto" w:fill="auto"/>
            <w:vAlign w:val="center"/>
            <w:hideMark/>
          </w:tcPr>
          <w:p w:rsidR="0000056C" w:rsidRPr="0000056C" w:rsidRDefault="0000056C" w:rsidP="0000056C">
            <w:pPr>
              <w:jc w:val="center"/>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Περιγραφή</w:t>
            </w:r>
          </w:p>
        </w:tc>
        <w:tc>
          <w:tcPr>
            <w:tcW w:w="1717" w:type="dxa"/>
            <w:tcBorders>
              <w:top w:val="single" w:sz="8" w:space="0" w:color="auto"/>
              <w:left w:val="nil"/>
              <w:bottom w:val="single" w:sz="8" w:space="0" w:color="auto"/>
              <w:right w:val="single" w:sz="8" w:space="0" w:color="000000"/>
            </w:tcBorders>
            <w:shd w:val="clear" w:color="auto" w:fill="auto"/>
            <w:vAlign w:val="center"/>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Προϋπολογισμός</w:t>
            </w:r>
          </w:p>
        </w:tc>
        <w:tc>
          <w:tcPr>
            <w:tcW w:w="1685" w:type="dxa"/>
            <w:tcBorders>
              <w:top w:val="single" w:sz="8" w:space="0" w:color="auto"/>
              <w:left w:val="nil"/>
              <w:bottom w:val="single" w:sz="8" w:space="0" w:color="auto"/>
              <w:right w:val="single" w:sz="8" w:space="0" w:color="000000"/>
            </w:tcBorders>
            <w:shd w:val="clear" w:color="auto" w:fill="auto"/>
            <w:vAlign w:val="center"/>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Αναμόρφωση</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Ποσό Προϋπολογισμού μετά από Αύξηση</w:t>
            </w:r>
          </w:p>
        </w:tc>
      </w:tr>
      <w:tr w:rsidR="0000056C" w:rsidRPr="0000056C" w:rsidTr="000E3D4A">
        <w:trPr>
          <w:trHeight w:val="912"/>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00.6032.0001</w:t>
            </w:r>
          </w:p>
        </w:tc>
        <w:tc>
          <w:tcPr>
            <w:tcW w:w="2765" w:type="dxa"/>
            <w:tcBorders>
              <w:top w:val="single" w:sz="4" w:space="0" w:color="auto"/>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Αποζημίωση υπερωριακής εργασίας και για εξαιρέσιμες ημέρες και νυκτερινές ώρες και λοιπές πρόσθετες αμοιβές</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1.700,00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1.700,00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00.6151.0002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Δικαιώματα ΕΛΤΑ από τέλη είσπραξης προστίμων από παραβάσεις ΚΟΚ</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00.6444.0001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Έξοδα αδελφοποιήσεων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00.6451.0001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Συνδρομές σε εφημερίδες , περιοδικά. έντυπα</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1.600,00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1.600,00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00.6495.0003</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Εκλογικές Δαπάνες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00.6699.0001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αλατιού για την αντιμετώπιση χιονοπτώσεων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00.8113.0001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Αμοιβές και έξοδα τρίτων, παροχές τρίτων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7.489,10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626,40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8.115,50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10.6012.0006</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Αποζημίωση υπερωριακής εργασίας μονίμων υπαλλήλων Δημοτικής Συγκοινωνίας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2.700,00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2.700,00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10.6054.0001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Εισφορά ΙΚΑ ορισμένου χρόνου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18.940,00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26.440,00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10.6062.0001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Έξοδα κηδείας </w:t>
            </w:r>
            <w:proofErr w:type="spellStart"/>
            <w:r w:rsidRPr="0000056C">
              <w:rPr>
                <w:rFonts w:ascii="Arial" w:eastAsia="Times New Roman" w:hAnsi="Arial" w:cs="Arial"/>
                <w:sz w:val="18"/>
                <w:szCs w:val="18"/>
              </w:rPr>
              <w:t>αποβιούντων</w:t>
            </w:r>
            <w:proofErr w:type="spellEnd"/>
            <w:r w:rsidRPr="0000056C">
              <w:rPr>
                <w:rFonts w:ascii="Arial" w:eastAsia="Times New Roman" w:hAnsi="Arial" w:cs="Arial"/>
                <w:sz w:val="18"/>
                <w:szCs w:val="18"/>
              </w:rPr>
              <w:t xml:space="preserve"> υπαλλήλων (άρθρο 112Ν.118/81)</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10.6244.0002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Μίσθωση οχήματος </w:t>
            </w:r>
            <w:proofErr w:type="spellStart"/>
            <w:r w:rsidRPr="0000056C">
              <w:rPr>
                <w:rFonts w:ascii="Arial" w:eastAsia="Times New Roman" w:hAnsi="Arial" w:cs="Arial"/>
                <w:sz w:val="18"/>
                <w:szCs w:val="18"/>
              </w:rPr>
              <w:t>leasing</w:t>
            </w:r>
            <w:proofErr w:type="spellEnd"/>
            <w:r w:rsidRPr="0000056C">
              <w:rPr>
                <w:rFonts w:ascii="Arial" w:eastAsia="Times New Roman" w:hAnsi="Arial" w:cs="Arial"/>
                <w:sz w:val="18"/>
                <w:szCs w:val="18"/>
              </w:rPr>
              <w:t xml:space="preserve"> επιβατικό για το γραφείο Δημάρχου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8.000,00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8.000,00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10.6263.0001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και επισκευή μεταφορικών μέσων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10.6263.0002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&amp; επισκευή μεταφορικών μέσων Δημοτικής Συγκοινωνίας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12.000,00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17.000,00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10.6265.0006</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Έλεγχος και συντήρηση πυροσβεστικών μέσων εγκαταστάσεων και κτιρίων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9.500,00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9.500,00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lastRenderedPageBreak/>
              <w:t>10.6411.0001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Δαπάνη διοδίων διέλευσης οχημάτων Δήμου από την Αττική Οδό</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10.6414.0001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Μεταφορές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6.500,00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10.6671.0004</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ανταλλακτικών για την επισκευή των μεταφορικών μέσων της Δημοτικής Συγκοινωνίας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10.7515.0001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Συμμετοχή του Δήμου σε αναπτυξιακό οργανισμό</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15.6022.0004</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Αποζημιώσεις απολυόμενων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9.700,00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9.700,00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15.6041.0009</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Τακτικές αποδοχές Υπαλλήλων Ορισμένου Χρόνου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286.426,88</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61.619,70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348.046,58</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15.6052.0002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Εργοδοτικές εισφορές υπαλλήλων με σύμβαση αορίστου χρόνου ΚΑΠΗ</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3.268,30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5.800,00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9.068,30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15.6054.0005</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Εργοδοτικές εισφορές ορισμένου χρόνου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67.703,75</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12.563,36</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80.267,11</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15.6117.0003</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Αμοιβή για υπηρεσίες διοργάνωσης πολιτιστικών εκδηλώσεων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15.6142.0008</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Αμοιβές για συντήρηση εφαρμογής διαχείρισης Βρεφικών και παιδικών σταθμών </w:t>
            </w:r>
            <w:proofErr w:type="spellStart"/>
            <w:r w:rsidRPr="0000056C">
              <w:rPr>
                <w:rFonts w:ascii="Arial" w:eastAsia="Times New Roman" w:hAnsi="Arial" w:cs="Arial"/>
                <w:sz w:val="18"/>
                <w:szCs w:val="18"/>
              </w:rPr>
              <w:t>PreSchoolWeb</w:t>
            </w:r>
            <w:proofErr w:type="spellEnd"/>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6.212,40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6.912,40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15.6142.0012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Συμμετοχή Δήμου για έκθεση ΟΤΑ ATTICA EXPO</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15.6142.0013</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Υποστήριξη δράσεων ΕΚΕ ως τμήμα κοινωνικής συνοχής και της βιώσιμης ανάπτυξης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15.6142.0014</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Διαχείριση περιεχομένου και υποστήριξη κοινωνικών δικτύων(</w:t>
            </w:r>
            <w:proofErr w:type="spellStart"/>
            <w:r w:rsidRPr="0000056C">
              <w:rPr>
                <w:rFonts w:ascii="Arial" w:eastAsia="Times New Roman" w:hAnsi="Arial" w:cs="Arial"/>
                <w:sz w:val="18"/>
                <w:szCs w:val="18"/>
              </w:rPr>
              <w:t>socialmedia</w:t>
            </w:r>
            <w:proofErr w:type="spellEnd"/>
            <w:r w:rsidRPr="0000056C">
              <w:rPr>
                <w:rFonts w:ascii="Arial" w:eastAsia="Times New Roman" w:hAnsi="Arial" w:cs="Arial"/>
                <w:sz w:val="18"/>
                <w:szCs w:val="18"/>
              </w:rPr>
              <w:t>)</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15.6142.0015</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Παροχή υπηρεσιών υποστήριξης στην ηχητική κάλυψη εκδηλώσεων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15.6142.0016</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Εξειδίκευση της στρατηγικής κοινωνικής ένταξης του Δήμου  Νέας Ιωνίας στο πλαίσιο του ΕΣΠΑ 2021-2027</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15.6262.0001</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και επισκευή λοιπών μονίμων εγκαταστάσεων (πλην κτιρίων έργων)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23.500,00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29.500,00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15.6265.0001</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και επισκευή επίπλων και λοιπού εξοπλισμού σκευών και λοιπού εξοπλισμού</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13.000,00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15.6265.0018</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Έλεγχος και συντήρηση πυροσβεστικών μέσων εγκαταστάσεων και κτιρίων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24.000,00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24.000,00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15.6279.0005</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Καθαρισμός αντιπυρικής ζώνης  και χαμηλός καθαρισμός  βλάστησης κατασκήνωσης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12.000,00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15.6279.0006</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Δαπάνες καθαρισμού μοκετών ΚΕΒΡΕΦΟ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15.6482.0001</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Έξοδα λειτουργίας κατασκήνωσης-προμήθεια εξοπλισμού</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12.000,00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8.000,00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15.6482.0005</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εξοπλισμού κουζίνας κατασκήνωσης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lastRenderedPageBreak/>
              <w:t>15.6482.0010</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ηλεκτρολογικών εγκαταστάσεων Κατασκήνωσης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15.6484.0001</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Λοιπά έξοδα κατασκηνώσεων-μεταφορά λυμάτων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15.6484.0003</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Λοιπά έξοδα κατασκήνωσης-έκτακτες ανάγκες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15.6615.0001</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Εκτυπώσεις, εκδόσεις, βιβλιοδετήσεις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1.111,20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2.611,20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15.6631.0002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φαρμάκων για δημοτική κατασκήνωση</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15.6643.0001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Φυσικού αερίου για σχολεία</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215.000,00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15.6662.0001</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proofErr w:type="spellStart"/>
            <w:r w:rsidRPr="0000056C">
              <w:rPr>
                <w:rFonts w:ascii="Arial" w:eastAsia="Times New Roman" w:hAnsi="Arial" w:cs="Arial"/>
                <w:sz w:val="18"/>
                <w:szCs w:val="18"/>
              </w:rPr>
              <w:t>Υλικα</w:t>
            </w:r>
            <w:proofErr w:type="spellEnd"/>
            <w:r w:rsidRPr="0000056C">
              <w:rPr>
                <w:rFonts w:ascii="Arial" w:eastAsia="Times New Roman" w:hAnsi="Arial" w:cs="Arial"/>
                <w:sz w:val="18"/>
                <w:szCs w:val="18"/>
              </w:rPr>
              <w:t xml:space="preserve"> συντήρησης και επισκευής λοιπών εγκαταστάσεων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15.6672.0003</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Ανταλλακτικά συντήρησης και επισκευής επαγγελματικών ηλεκτρικών συσκευών ΚΕΒΡΕΦΟ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15.7135.0016</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μηχανημάτων για κάλυψη ήχου και εικόνας εκδηλώσεων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5.600,00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5.600,00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15.7135.0017</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έργων τέχνης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18.000,00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18.000,00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20.6233.0001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Μισθώματα μηχανημάτων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11.000,00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20.6265.0007</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Έλεγχος και συντήρηση πυροσβεστικών μέσων εγκαταστάσεων και κτιρίων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1.300,00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1.300,00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20.7132.0019</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και τοποθέτηση παπαγάλου σε απορριμματοφόρο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35.000,00</w:t>
            </w:r>
          </w:p>
        </w:tc>
      </w:tr>
      <w:tr w:rsidR="0000056C" w:rsidRPr="0000056C" w:rsidTr="000E3D4A">
        <w:trPr>
          <w:trHeight w:val="136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25.7336.0003</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Καθαρισμός φρεατίων </w:t>
            </w:r>
            <w:proofErr w:type="spellStart"/>
            <w:r w:rsidRPr="0000056C">
              <w:rPr>
                <w:rFonts w:ascii="Arial" w:eastAsia="Times New Roman" w:hAnsi="Arial" w:cs="Arial"/>
                <w:sz w:val="18"/>
                <w:szCs w:val="18"/>
              </w:rPr>
              <w:t>υδροσυλλογής</w:t>
            </w:r>
            <w:proofErr w:type="spellEnd"/>
            <w:r w:rsidRPr="0000056C">
              <w:rPr>
                <w:rFonts w:ascii="Arial" w:eastAsia="Times New Roman" w:hAnsi="Arial" w:cs="Arial"/>
                <w:sz w:val="18"/>
                <w:szCs w:val="18"/>
              </w:rPr>
              <w:t xml:space="preserve"> </w:t>
            </w:r>
            <w:proofErr w:type="spellStart"/>
            <w:r w:rsidRPr="0000056C">
              <w:rPr>
                <w:rFonts w:ascii="Arial" w:eastAsia="Times New Roman" w:hAnsi="Arial" w:cs="Arial"/>
                <w:sz w:val="18"/>
                <w:szCs w:val="18"/>
              </w:rPr>
              <w:t>ομβρίων</w:t>
            </w:r>
            <w:proofErr w:type="spellEnd"/>
            <w:r w:rsidRPr="0000056C">
              <w:rPr>
                <w:rFonts w:ascii="Arial" w:eastAsia="Times New Roman" w:hAnsi="Arial" w:cs="Arial"/>
                <w:sz w:val="18"/>
                <w:szCs w:val="18"/>
              </w:rPr>
              <w:t xml:space="preserve"> υδάτων  και λοιπές εργασίες αντιπλημμυρικής προστασίας πέριξ του </w:t>
            </w:r>
            <w:proofErr w:type="spellStart"/>
            <w:r w:rsidRPr="0000056C">
              <w:rPr>
                <w:rFonts w:ascii="Arial" w:eastAsia="Times New Roman" w:hAnsi="Arial" w:cs="Arial"/>
                <w:sz w:val="18"/>
                <w:szCs w:val="18"/>
              </w:rPr>
              <w:t>Ποδονίφτη</w:t>
            </w:r>
            <w:proofErr w:type="spellEnd"/>
            <w:r w:rsidRPr="0000056C">
              <w:rPr>
                <w:rFonts w:ascii="Arial" w:eastAsia="Times New Roman" w:hAnsi="Arial" w:cs="Arial"/>
                <w:sz w:val="18"/>
                <w:szCs w:val="18"/>
              </w:rPr>
              <w:t xml:space="preserve"> εν όψει επαπειλούμενου κινδύνου κατά την χειμερινή περίοδο 2023-2024</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color w:val="000000"/>
                <w:sz w:val="18"/>
                <w:szCs w:val="18"/>
              </w:rPr>
            </w:pPr>
            <w:r w:rsidRPr="0000056C">
              <w:rPr>
                <w:rFonts w:ascii="Arial" w:eastAsia="Times New Roman" w:hAnsi="Arial" w:cs="Arial"/>
                <w:color w:val="000000"/>
                <w:sz w:val="18"/>
                <w:szCs w:val="18"/>
              </w:rPr>
              <w:t>30.000,00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color w:val="000000"/>
                <w:sz w:val="18"/>
                <w:szCs w:val="18"/>
              </w:rPr>
            </w:pPr>
            <w:r w:rsidRPr="0000056C">
              <w:rPr>
                <w:rFonts w:ascii="Arial" w:eastAsia="Times New Roman" w:hAnsi="Arial" w:cs="Arial"/>
                <w:color w:val="000000"/>
                <w:sz w:val="18"/>
                <w:szCs w:val="18"/>
              </w:rPr>
              <w:t>2.500,00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32.500,00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30.6142.0022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Περίφραξη ακάλυπτων οικοπέδων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30.6261.0001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Εργασίες συντήρησης στο Δημοτικό θέατρο </w:t>
            </w:r>
            <w:proofErr w:type="spellStart"/>
            <w:r w:rsidRPr="0000056C">
              <w:rPr>
                <w:rFonts w:ascii="Arial" w:eastAsia="Times New Roman" w:hAnsi="Arial" w:cs="Arial"/>
                <w:sz w:val="18"/>
                <w:szCs w:val="18"/>
              </w:rPr>
              <w:t>Δομνάκη</w:t>
            </w:r>
            <w:proofErr w:type="spellEnd"/>
            <w:r w:rsidRPr="0000056C">
              <w:rPr>
                <w:rFonts w:ascii="Arial" w:eastAsia="Times New Roman" w:hAnsi="Arial" w:cs="Arial"/>
                <w:sz w:val="18"/>
                <w:szCs w:val="18"/>
              </w:rPr>
              <w:t xml:space="preserve"> και στο 3ο Λύκειο Νέας Ιωνίας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30.6671.0006</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ανταλλακτικών για την επισκευή των μεταφορικών μέσων της Υπηρεσίας Τεχνικών Έργων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30.6615.0001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Εκτυπώσεις, εκδόσεις, βιβλιοδετήσεις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5.500,00</w:t>
            </w:r>
          </w:p>
        </w:tc>
      </w:tr>
      <w:tr w:rsidR="0000056C" w:rsidRPr="0000056C" w:rsidTr="000E3D4A">
        <w:trPr>
          <w:trHeight w:val="91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30.7311.0032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Κατασκευή ή αντικατάσταση εγκατάστασης </w:t>
            </w:r>
            <w:proofErr w:type="spellStart"/>
            <w:r w:rsidRPr="0000056C">
              <w:rPr>
                <w:rFonts w:ascii="Arial" w:eastAsia="Times New Roman" w:hAnsi="Arial" w:cs="Arial"/>
                <w:sz w:val="18"/>
                <w:szCs w:val="18"/>
              </w:rPr>
              <w:t>αντικεραυνικής</w:t>
            </w:r>
            <w:proofErr w:type="spellEnd"/>
            <w:r w:rsidRPr="0000056C">
              <w:rPr>
                <w:rFonts w:ascii="Arial" w:eastAsia="Times New Roman" w:hAnsi="Arial" w:cs="Arial"/>
                <w:sz w:val="18"/>
                <w:szCs w:val="18"/>
              </w:rPr>
              <w:t xml:space="preserve"> προστασίας σε σχολικά κτίρια του Δήμου (συνεχιζόμενο)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18.500,00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19.500,00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30.7331.0062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Επισκευή και συντήρηση Δημοτικών και Σχολικών κτιρίων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30.7333.0021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και βελτίωση των υποδομών δημοτικού οδικού δικτύου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38.639,15</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38.639,15</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30.7334.0012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Ανάπλαση και συντήρηση πεζοδρομίων έτους 2024</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74.400,00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74.400,00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lastRenderedPageBreak/>
              <w:t>30.7336.0013</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Ανάπλαση-επισκευή και συντήρηση κοινόχρηστων χώρων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35.6233.0001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Μισθώματα μηχανημάτων-Τεχνικών εγκαταστάσεων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11.000,00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35.7135.0005</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εξοπλισμού πολιτικής προστασίας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40.6265.0005</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Έλεγχος και συντήρηση πυροσβεστικών μέσων εγκαταστάσεων και κτιρίων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50.6263.0001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και επισκευή μεταφορικών μέσων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50.6265.0003</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Έλεγχος και συντήρηση πυροσβεστικών μέσων εγκαταστάσεων και κτιρίων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1.100,00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1.100,00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50.6671.0001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ανταλλακτικών μεταφορικών μέσων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60.6041.0001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Τακτικές αποδοχές υπαλλήλων ορισμένου χρόνου για την πράξη Κέντρο Κοινότητας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78.500,00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13.944,00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92.444,00</w:t>
            </w:r>
          </w:p>
        </w:tc>
      </w:tr>
      <w:tr w:rsidR="0000056C" w:rsidRPr="0000056C" w:rsidTr="000E3D4A">
        <w:trPr>
          <w:trHeight w:val="69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60.6054.0001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Εργοδοτικές εισφορές υπαλλήλων ορισμένου χρόνου για την πράξη Κέντρο Κοινότητας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18.100,00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3.108,12</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21.208,12</w:t>
            </w:r>
          </w:p>
        </w:tc>
      </w:tr>
      <w:tr w:rsidR="0000056C" w:rsidRPr="0000056C" w:rsidTr="000E3D4A">
        <w:trPr>
          <w:trHeight w:val="252"/>
        </w:trPr>
        <w:tc>
          <w:tcPr>
            <w:tcW w:w="136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056C" w:rsidRPr="0000056C" w:rsidRDefault="0000056C" w:rsidP="0000056C">
            <w:pPr>
              <w:rPr>
                <w:rFonts w:ascii="Arial" w:eastAsia="Times New Roman" w:hAnsi="Arial" w:cs="Arial"/>
                <w:color w:val="000000"/>
                <w:sz w:val="18"/>
                <w:szCs w:val="18"/>
              </w:rPr>
            </w:pPr>
            <w:r w:rsidRPr="0000056C">
              <w:rPr>
                <w:rFonts w:ascii="Arial" w:eastAsia="Times New Roman" w:hAnsi="Arial" w:cs="Arial"/>
                <w:color w:val="000000"/>
                <w:sz w:val="18"/>
                <w:szCs w:val="18"/>
              </w:rPr>
              <w:t> </w:t>
            </w:r>
          </w:p>
        </w:tc>
        <w:tc>
          <w:tcPr>
            <w:tcW w:w="2765" w:type="dxa"/>
            <w:tcBorders>
              <w:top w:val="single" w:sz="8" w:space="0" w:color="auto"/>
              <w:left w:val="nil"/>
              <w:bottom w:val="single" w:sz="8" w:space="0" w:color="auto"/>
              <w:right w:val="single" w:sz="8" w:space="0" w:color="000000"/>
            </w:tcBorders>
            <w:shd w:val="clear" w:color="auto" w:fill="auto"/>
            <w:noWrap/>
            <w:vAlign w:val="center"/>
            <w:hideMark/>
          </w:tcPr>
          <w:p w:rsidR="0000056C" w:rsidRPr="0000056C" w:rsidRDefault="0000056C" w:rsidP="0000056C">
            <w:pPr>
              <w:jc w:val="center"/>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 xml:space="preserve">ΣΥΝΟΛΟ </w:t>
            </w:r>
          </w:p>
        </w:tc>
        <w:tc>
          <w:tcPr>
            <w:tcW w:w="1717" w:type="dxa"/>
            <w:tcBorders>
              <w:top w:val="single" w:sz="8" w:space="0" w:color="auto"/>
              <w:left w:val="nil"/>
              <w:bottom w:val="single" w:sz="8" w:space="0" w:color="auto"/>
              <w:right w:val="single" w:sz="8" w:space="0" w:color="000000"/>
            </w:tcBorders>
            <w:shd w:val="clear" w:color="auto" w:fill="auto"/>
            <w:noWrap/>
            <w:vAlign w:val="bottom"/>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789.140,43</w:t>
            </w:r>
          </w:p>
        </w:tc>
        <w:tc>
          <w:tcPr>
            <w:tcW w:w="1685" w:type="dxa"/>
            <w:tcBorders>
              <w:top w:val="single" w:sz="8" w:space="0" w:color="auto"/>
              <w:left w:val="nil"/>
              <w:bottom w:val="single" w:sz="8" w:space="0" w:color="auto"/>
              <w:right w:val="single" w:sz="8" w:space="0" w:color="000000"/>
            </w:tcBorders>
            <w:shd w:val="clear" w:color="auto" w:fill="auto"/>
            <w:noWrap/>
            <w:vAlign w:val="bottom"/>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655.511,93</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1.444.652,36</w:t>
            </w:r>
          </w:p>
        </w:tc>
      </w:tr>
    </w:tbl>
    <w:p w:rsidR="0000056C" w:rsidRPr="0000056C" w:rsidRDefault="0000056C" w:rsidP="0000056C">
      <w:pPr>
        <w:rPr>
          <w:rFonts w:ascii="Calibri" w:hAnsi="Calibri" w:cs="Calibri"/>
          <w:sz w:val="20"/>
          <w:szCs w:val="20"/>
        </w:rPr>
      </w:pPr>
    </w:p>
    <w:p w:rsidR="0000056C" w:rsidRPr="0000056C" w:rsidRDefault="0000056C" w:rsidP="0000056C">
      <w:pPr>
        <w:rPr>
          <w:rFonts w:ascii="Calibri" w:hAnsi="Calibri" w:cs="Calibri"/>
          <w:sz w:val="20"/>
          <w:szCs w:val="20"/>
        </w:rPr>
      </w:pPr>
    </w:p>
    <w:p w:rsidR="0000056C" w:rsidRPr="0000056C" w:rsidRDefault="0000056C" w:rsidP="0000056C">
      <w:pPr>
        <w:keepNext/>
        <w:keepLines/>
        <w:widowControl w:val="0"/>
        <w:autoSpaceDE w:val="0"/>
        <w:autoSpaceDN w:val="0"/>
        <w:adjustRightInd w:val="0"/>
        <w:ind w:right="206"/>
        <w:jc w:val="both"/>
        <w:rPr>
          <w:rFonts w:ascii="Calibri" w:eastAsia="SimSun" w:hAnsi="Calibri" w:cs="Calibri"/>
          <w:b/>
          <w:bCs/>
          <w:sz w:val="20"/>
          <w:szCs w:val="20"/>
        </w:rPr>
      </w:pPr>
      <w:r w:rsidRPr="0000056C">
        <w:rPr>
          <w:rFonts w:ascii="Calibri" w:eastAsia="SimSun" w:hAnsi="Calibri" w:cs="Calibri"/>
          <w:b/>
          <w:bCs/>
          <w:sz w:val="20"/>
          <w:szCs w:val="20"/>
        </w:rPr>
        <w:t>ΤΑ ΠΟΣΑ ΔΙΑΜΟΡΦΩΝΟΝΤΑΙ ΩΣ ΕΞΗΣ:</w:t>
      </w:r>
    </w:p>
    <w:p w:rsidR="0000056C" w:rsidRPr="0000056C" w:rsidRDefault="0000056C" w:rsidP="0000056C">
      <w:pPr>
        <w:keepNext/>
        <w:keepLines/>
        <w:widowControl w:val="0"/>
        <w:autoSpaceDE w:val="0"/>
        <w:autoSpaceDN w:val="0"/>
        <w:adjustRightInd w:val="0"/>
        <w:ind w:left="360" w:right="206"/>
        <w:jc w:val="both"/>
        <w:rPr>
          <w:rFonts w:ascii="Calibri" w:eastAsia="SimSun" w:hAnsi="Calibri" w:cs="Calibri"/>
          <w:b/>
          <w:bCs/>
          <w:sz w:val="20"/>
          <w:szCs w:val="20"/>
        </w:rPr>
      </w:pPr>
    </w:p>
    <w:tbl>
      <w:tblPr>
        <w:tblW w:w="10260" w:type="dxa"/>
        <w:tblInd w:w="-980" w:type="dxa"/>
        <w:tblLayout w:type="fixed"/>
        <w:tblLook w:val="0000" w:firstRow="0" w:lastRow="0" w:firstColumn="0" w:lastColumn="0" w:noHBand="0" w:noVBand="0"/>
      </w:tblPr>
      <w:tblGrid>
        <w:gridCol w:w="121"/>
        <w:gridCol w:w="1882"/>
        <w:gridCol w:w="1070"/>
        <w:gridCol w:w="1585"/>
        <w:gridCol w:w="505"/>
        <w:gridCol w:w="1546"/>
        <w:gridCol w:w="900"/>
        <w:gridCol w:w="794"/>
        <w:gridCol w:w="1583"/>
        <w:gridCol w:w="274"/>
      </w:tblGrid>
      <w:tr w:rsidR="0000056C" w:rsidRPr="0000056C" w:rsidTr="001C4F77">
        <w:trPr>
          <w:gridBefore w:val="1"/>
          <w:gridAfter w:val="1"/>
          <w:wBefore w:w="121" w:type="dxa"/>
          <w:wAfter w:w="274" w:type="dxa"/>
          <w:trHeight w:val="605"/>
        </w:trPr>
        <w:tc>
          <w:tcPr>
            <w:tcW w:w="2952" w:type="dxa"/>
            <w:gridSpan w:val="2"/>
            <w:tcBorders>
              <w:top w:val="single" w:sz="6" w:space="0" w:color="auto"/>
              <w:left w:val="single" w:sz="6" w:space="0" w:color="auto"/>
              <w:bottom w:val="single" w:sz="6" w:space="0" w:color="auto"/>
              <w:right w:val="single" w:sz="6" w:space="0" w:color="auto"/>
            </w:tcBorders>
          </w:tcPr>
          <w:p w:rsidR="0000056C" w:rsidRPr="0000056C" w:rsidRDefault="0000056C" w:rsidP="0000056C">
            <w:pPr>
              <w:autoSpaceDE w:val="0"/>
              <w:autoSpaceDN w:val="0"/>
              <w:adjustRightInd w:val="0"/>
              <w:rPr>
                <w:rFonts w:ascii="Calibri" w:eastAsia="Times New Roman" w:hAnsi="Calibri" w:cs="Calibri"/>
                <w:color w:val="000000"/>
                <w:sz w:val="20"/>
                <w:szCs w:val="20"/>
              </w:rPr>
            </w:pPr>
            <w:r w:rsidRPr="0000056C">
              <w:rPr>
                <w:rFonts w:ascii="Calibri" w:eastAsia="Times New Roman" w:hAnsi="Calibri" w:cs="Calibri"/>
                <w:color w:val="000000"/>
                <w:sz w:val="20"/>
                <w:szCs w:val="20"/>
              </w:rPr>
              <w:t>ΑΡΧΙΚΟ ΑΠΟΘΕΜΑΤΙΚΟ</w:t>
            </w:r>
          </w:p>
        </w:tc>
        <w:tc>
          <w:tcPr>
            <w:tcW w:w="1585" w:type="dxa"/>
            <w:tcBorders>
              <w:top w:val="single" w:sz="6" w:space="0" w:color="auto"/>
              <w:left w:val="single" w:sz="6" w:space="0" w:color="auto"/>
              <w:bottom w:val="single" w:sz="6" w:space="0" w:color="auto"/>
              <w:right w:val="single" w:sz="6" w:space="0" w:color="auto"/>
            </w:tcBorders>
          </w:tcPr>
          <w:p w:rsidR="0000056C" w:rsidRPr="0000056C" w:rsidRDefault="0000056C" w:rsidP="0000056C">
            <w:pPr>
              <w:autoSpaceDE w:val="0"/>
              <w:autoSpaceDN w:val="0"/>
              <w:adjustRightInd w:val="0"/>
              <w:jc w:val="right"/>
              <w:rPr>
                <w:rFonts w:ascii="Calibri" w:eastAsia="Times New Roman" w:hAnsi="Calibri" w:cs="Calibri"/>
                <w:b/>
                <w:color w:val="000000"/>
                <w:sz w:val="20"/>
                <w:szCs w:val="20"/>
              </w:rPr>
            </w:pPr>
            <w:r w:rsidRPr="0000056C">
              <w:rPr>
                <w:rFonts w:ascii="Calibri" w:eastAsia="Times New Roman" w:hAnsi="Calibri" w:cs="Calibri"/>
                <w:b/>
                <w:color w:val="000000"/>
                <w:sz w:val="20"/>
                <w:szCs w:val="20"/>
              </w:rPr>
              <w:t>90.921,26 €</w:t>
            </w:r>
          </w:p>
        </w:tc>
        <w:tc>
          <w:tcPr>
            <w:tcW w:w="2951" w:type="dxa"/>
            <w:gridSpan w:val="3"/>
            <w:tcBorders>
              <w:top w:val="single" w:sz="6" w:space="0" w:color="auto"/>
              <w:left w:val="single" w:sz="6" w:space="0" w:color="auto"/>
              <w:bottom w:val="single" w:sz="6" w:space="0" w:color="auto"/>
              <w:right w:val="single" w:sz="6" w:space="0" w:color="auto"/>
            </w:tcBorders>
          </w:tcPr>
          <w:p w:rsidR="0000056C" w:rsidRPr="0000056C" w:rsidRDefault="0000056C" w:rsidP="0000056C">
            <w:pPr>
              <w:autoSpaceDE w:val="0"/>
              <w:autoSpaceDN w:val="0"/>
              <w:adjustRightInd w:val="0"/>
              <w:rPr>
                <w:rFonts w:ascii="Calibri" w:eastAsia="Times New Roman" w:hAnsi="Calibri" w:cs="Calibri"/>
                <w:color w:val="000000"/>
                <w:sz w:val="20"/>
                <w:szCs w:val="20"/>
              </w:rPr>
            </w:pPr>
            <w:r w:rsidRPr="0000056C">
              <w:rPr>
                <w:rFonts w:ascii="Calibri" w:eastAsia="Times New Roman" w:hAnsi="Calibri" w:cs="Calibri"/>
                <w:color w:val="000000"/>
                <w:sz w:val="20"/>
                <w:szCs w:val="20"/>
              </w:rPr>
              <w:t>ΠΟΣΟ ΑΠΟΘΕΜΑΤΙΚΟΥ ΑΠΟ ΤΗΝ ΑΥΞΗΣΗ ΕΣΟΔΩΝ ΚΑΙ ΜΕΙΩΣΗ ΕΞΟΔΩΝ</w:t>
            </w:r>
          </w:p>
        </w:tc>
        <w:tc>
          <w:tcPr>
            <w:tcW w:w="2377" w:type="dxa"/>
            <w:gridSpan w:val="2"/>
            <w:tcBorders>
              <w:top w:val="single" w:sz="6" w:space="0" w:color="auto"/>
              <w:left w:val="single" w:sz="6" w:space="0" w:color="auto"/>
              <w:bottom w:val="single" w:sz="6" w:space="0" w:color="auto"/>
              <w:right w:val="single" w:sz="6" w:space="0" w:color="auto"/>
            </w:tcBorders>
          </w:tcPr>
          <w:p w:rsidR="0000056C" w:rsidRPr="0000056C" w:rsidRDefault="0000056C" w:rsidP="0000056C">
            <w:pPr>
              <w:autoSpaceDE w:val="0"/>
              <w:autoSpaceDN w:val="0"/>
              <w:adjustRightInd w:val="0"/>
              <w:jc w:val="right"/>
              <w:rPr>
                <w:rFonts w:ascii="Calibri" w:eastAsia="Times New Roman" w:hAnsi="Calibri" w:cs="Calibri"/>
                <w:color w:val="000000"/>
                <w:sz w:val="20"/>
                <w:szCs w:val="20"/>
              </w:rPr>
            </w:pPr>
            <w:r w:rsidRPr="0000056C">
              <w:rPr>
                <w:rFonts w:ascii="Calibri" w:eastAsia="Times New Roman" w:hAnsi="Calibri" w:cs="Calibri"/>
                <w:b/>
                <w:color w:val="000000"/>
                <w:sz w:val="20"/>
                <w:szCs w:val="20"/>
              </w:rPr>
              <w:t>865.553,26 €</w:t>
            </w:r>
          </w:p>
        </w:tc>
      </w:tr>
      <w:tr w:rsidR="0000056C" w:rsidRPr="0000056C" w:rsidTr="001C4F77">
        <w:trPr>
          <w:gridBefore w:val="1"/>
          <w:gridAfter w:val="1"/>
          <w:wBefore w:w="121" w:type="dxa"/>
          <w:wAfter w:w="274" w:type="dxa"/>
          <w:trHeight w:val="559"/>
        </w:trPr>
        <w:tc>
          <w:tcPr>
            <w:tcW w:w="2952" w:type="dxa"/>
            <w:gridSpan w:val="2"/>
            <w:tcBorders>
              <w:top w:val="single" w:sz="6" w:space="0" w:color="auto"/>
              <w:left w:val="single" w:sz="6" w:space="0" w:color="auto"/>
              <w:bottom w:val="single" w:sz="6" w:space="0" w:color="auto"/>
              <w:right w:val="single" w:sz="6" w:space="0" w:color="auto"/>
            </w:tcBorders>
          </w:tcPr>
          <w:p w:rsidR="0000056C" w:rsidRPr="0000056C" w:rsidRDefault="0000056C" w:rsidP="0000056C">
            <w:pPr>
              <w:autoSpaceDE w:val="0"/>
              <w:autoSpaceDN w:val="0"/>
              <w:adjustRightInd w:val="0"/>
              <w:rPr>
                <w:rFonts w:ascii="Calibri" w:eastAsia="Times New Roman" w:hAnsi="Calibri" w:cs="Calibri"/>
                <w:color w:val="000000"/>
                <w:sz w:val="20"/>
                <w:szCs w:val="20"/>
              </w:rPr>
            </w:pPr>
            <w:r w:rsidRPr="0000056C">
              <w:rPr>
                <w:rFonts w:ascii="Calibri" w:eastAsia="Times New Roman" w:hAnsi="Calibri" w:cs="Calibri"/>
                <w:color w:val="000000"/>
                <w:sz w:val="20"/>
                <w:szCs w:val="20"/>
              </w:rPr>
              <w:t>ΠΟΣΟ ΑΠΌ ΤΗ ΑΥΞΗΣΗ ΤΩΝ ΕΣΟΔΩΝ</w:t>
            </w:r>
          </w:p>
        </w:tc>
        <w:tc>
          <w:tcPr>
            <w:tcW w:w="1585" w:type="dxa"/>
            <w:tcBorders>
              <w:top w:val="single" w:sz="6" w:space="0" w:color="auto"/>
              <w:left w:val="single" w:sz="6" w:space="0" w:color="auto"/>
              <w:bottom w:val="single" w:sz="6" w:space="0" w:color="auto"/>
              <w:right w:val="single" w:sz="6" w:space="0" w:color="auto"/>
            </w:tcBorders>
          </w:tcPr>
          <w:p w:rsidR="0000056C" w:rsidRPr="0000056C" w:rsidRDefault="0000056C" w:rsidP="0000056C">
            <w:pPr>
              <w:autoSpaceDE w:val="0"/>
              <w:autoSpaceDN w:val="0"/>
              <w:adjustRightInd w:val="0"/>
              <w:jc w:val="right"/>
              <w:rPr>
                <w:rFonts w:ascii="Calibri" w:eastAsia="Times New Roman" w:hAnsi="Calibri" w:cs="Calibri"/>
                <w:b/>
                <w:color w:val="000000"/>
                <w:sz w:val="20"/>
                <w:szCs w:val="20"/>
              </w:rPr>
            </w:pPr>
            <w:r w:rsidRPr="0000056C">
              <w:rPr>
                <w:rFonts w:ascii="Calibri" w:eastAsia="Times New Roman" w:hAnsi="Calibri" w:cs="Calibri"/>
                <w:b/>
                <w:color w:val="000000"/>
                <w:sz w:val="20"/>
                <w:szCs w:val="20"/>
              </w:rPr>
              <w:t>139.311,28 €</w:t>
            </w:r>
          </w:p>
        </w:tc>
        <w:tc>
          <w:tcPr>
            <w:tcW w:w="2951" w:type="dxa"/>
            <w:gridSpan w:val="3"/>
            <w:tcBorders>
              <w:top w:val="single" w:sz="6" w:space="0" w:color="auto"/>
              <w:left w:val="single" w:sz="6" w:space="0" w:color="auto"/>
              <w:bottom w:val="single" w:sz="6" w:space="0" w:color="auto"/>
              <w:right w:val="single" w:sz="6" w:space="0" w:color="auto"/>
            </w:tcBorders>
          </w:tcPr>
          <w:p w:rsidR="0000056C" w:rsidRPr="0000056C" w:rsidRDefault="0000056C" w:rsidP="0000056C">
            <w:pPr>
              <w:autoSpaceDE w:val="0"/>
              <w:autoSpaceDN w:val="0"/>
              <w:adjustRightInd w:val="0"/>
              <w:rPr>
                <w:rFonts w:ascii="Calibri" w:eastAsia="Times New Roman" w:hAnsi="Calibri" w:cs="Calibri"/>
                <w:color w:val="000000"/>
                <w:sz w:val="20"/>
                <w:szCs w:val="20"/>
              </w:rPr>
            </w:pPr>
            <w:r w:rsidRPr="0000056C">
              <w:rPr>
                <w:rFonts w:ascii="Calibri" w:eastAsia="Times New Roman" w:hAnsi="Calibri" w:cs="Calibri"/>
                <w:color w:val="000000"/>
                <w:sz w:val="20"/>
                <w:szCs w:val="20"/>
              </w:rPr>
              <w:t>ΠΟΣΟ ΑΠΌ ΤΗ ΜΕΙΩΣΗ ΤΩΝ ΕΣΟΔΩΝ</w:t>
            </w:r>
          </w:p>
        </w:tc>
        <w:tc>
          <w:tcPr>
            <w:tcW w:w="2377" w:type="dxa"/>
            <w:gridSpan w:val="2"/>
            <w:tcBorders>
              <w:top w:val="single" w:sz="6" w:space="0" w:color="auto"/>
              <w:left w:val="single" w:sz="6" w:space="0" w:color="auto"/>
              <w:bottom w:val="single" w:sz="6" w:space="0" w:color="auto"/>
              <w:right w:val="single" w:sz="6" w:space="0" w:color="auto"/>
            </w:tcBorders>
          </w:tcPr>
          <w:p w:rsidR="0000056C" w:rsidRPr="0000056C" w:rsidRDefault="0000056C" w:rsidP="0000056C">
            <w:pPr>
              <w:autoSpaceDE w:val="0"/>
              <w:autoSpaceDN w:val="0"/>
              <w:adjustRightInd w:val="0"/>
              <w:jc w:val="right"/>
              <w:rPr>
                <w:rFonts w:ascii="Calibri" w:eastAsia="Times New Roman" w:hAnsi="Calibri" w:cs="Calibri"/>
                <w:b/>
                <w:color w:val="000000"/>
                <w:sz w:val="20"/>
                <w:szCs w:val="20"/>
              </w:rPr>
            </w:pPr>
            <w:r w:rsidRPr="0000056C">
              <w:rPr>
                <w:rFonts w:ascii="Calibri" w:eastAsia="Times New Roman" w:hAnsi="Calibri" w:cs="Calibri"/>
                <w:b/>
                <w:color w:val="000000"/>
                <w:sz w:val="20"/>
                <w:szCs w:val="20"/>
              </w:rPr>
              <w:t>182.377,61 €</w:t>
            </w:r>
          </w:p>
        </w:tc>
      </w:tr>
      <w:tr w:rsidR="0000056C" w:rsidRPr="0000056C" w:rsidTr="001C4F77">
        <w:trPr>
          <w:gridBefore w:val="1"/>
          <w:gridAfter w:val="1"/>
          <w:wBefore w:w="121" w:type="dxa"/>
          <w:wAfter w:w="274" w:type="dxa"/>
          <w:trHeight w:val="491"/>
        </w:trPr>
        <w:tc>
          <w:tcPr>
            <w:tcW w:w="2952" w:type="dxa"/>
            <w:gridSpan w:val="2"/>
            <w:tcBorders>
              <w:top w:val="single" w:sz="6" w:space="0" w:color="auto"/>
              <w:left w:val="single" w:sz="6" w:space="0" w:color="auto"/>
              <w:bottom w:val="single" w:sz="6" w:space="0" w:color="auto"/>
              <w:right w:val="single" w:sz="6" w:space="0" w:color="auto"/>
            </w:tcBorders>
          </w:tcPr>
          <w:p w:rsidR="0000056C" w:rsidRPr="0000056C" w:rsidRDefault="0000056C" w:rsidP="0000056C">
            <w:pPr>
              <w:autoSpaceDE w:val="0"/>
              <w:autoSpaceDN w:val="0"/>
              <w:adjustRightInd w:val="0"/>
              <w:rPr>
                <w:rFonts w:ascii="Calibri" w:eastAsia="Times New Roman" w:hAnsi="Calibri" w:cs="Calibri"/>
                <w:color w:val="000000"/>
                <w:sz w:val="20"/>
                <w:szCs w:val="20"/>
              </w:rPr>
            </w:pPr>
            <w:r w:rsidRPr="0000056C">
              <w:rPr>
                <w:rFonts w:ascii="Calibri" w:eastAsia="Times New Roman" w:hAnsi="Calibri" w:cs="Calibri"/>
                <w:color w:val="000000"/>
                <w:sz w:val="20"/>
                <w:szCs w:val="20"/>
              </w:rPr>
              <w:t>ΠΟΣΟ ΑΠΌ ΤΗ ΜΕΙΩΣΗ ΤΩΝ ΕΞΟΔΩΝ</w:t>
            </w:r>
          </w:p>
        </w:tc>
        <w:tc>
          <w:tcPr>
            <w:tcW w:w="1585" w:type="dxa"/>
            <w:tcBorders>
              <w:top w:val="single" w:sz="6" w:space="0" w:color="auto"/>
              <w:left w:val="single" w:sz="6" w:space="0" w:color="auto"/>
              <w:bottom w:val="single" w:sz="6" w:space="0" w:color="auto"/>
              <w:right w:val="single" w:sz="6" w:space="0" w:color="auto"/>
            </w:tcBorders>
          </w:tcPr>
          <w:p w:rsidR="0000056C" w:rsidRPr="0000056C" w:rsidRDefault="0000056C" w:rsidP="0000056C">
            <w:pPr>
              <w:autoSpaceDE w:val="0"/>
              <w:autoSpaceDN w:val="0"/>
              <w:adjustRightInd w:val="0"/>
              <w:jc w:val="right"/>
              <w:rPr>
                <w:rFonts w:ascii="Calibri" w:eastAsia="Times New Roman" w:hAnsi="Calibri" w:cs="Calibri"/>
                <w:b/>
                <w:color w:val="000000"/>
                <w:sz w:val="20"/>
                <w:szCs w:val="20"/>
              </w:rPr>
            </w:pPr>
            <w:r w:rsidRPr="0000056C">
              <w:rPr>
                <w:rFonts w:ascii="Calibri" w:eastAsia="Times New Roman" w:hAnsi="Calibri" w:cs="Calibri"/>
                <w:b/>
                <w:bCs/>
                <w:color w:val="000000"/>
                <w:sz w:val="20"/>
                <w:szCs w:val="20"/>
              </w:rPr>
              <w:t xml:space="preserve">638.320,72 </w:t>
            </w:r>
            <w:r w:rsidRPr="0000056C">
              <w:rPr>
                <w:rFonts w:ascii="Calibri" w:eastAsia="Times New Roman" w:hAnsi="Calibri" w:cs="Calibri"/>
                <w:b/>
                <w:color w:val="000000"/>
                <w:sz w:val="20"/>
                <w:szCs w:val="20"/>
              </w:rPr>
              <w:t>€</w:t>
            </w:r>
          </w:p>
        </w:tc>
        <w:tc>
          <w:tcPr>
            <w:tcW w:w="2951" w:type="dxa"/>
            <w:gridSpan w:val="3"/>
            <w:tcBorders>
              <w:top w:val="single" w:sz="6" w:space="0" w:color="auto"/>
              <w:left w:val="single" w:sz="6" w:space="0" w:color="auto"/>
              <w:bottom w:val="single" w:sz="6" w:space="0" w:color="auto"/>
              <w:right w:val="single" w:sz="6" w:space="0" w:color="auto"/>
            </w:tcBorders>
          </w:tcPr>
          <w:p w:rsidR="0000056C" w:rsidRPr="0000056C" w:rsidRDefault="0000056C" w:rsidP="0000056C">
            <w:pPr>
              <w:autoSpaceDE w:val="0"/>
              <w:autoSpaceDN w:val="0"/>
              <w:adjustRightInd w:val="0"/>
              <w:rPr>
                <w:rFonts w:ascii="Calibri" w:eastAsia="Times New Roman" w:hAnsi="Calibri" w:cs="Calibri"/>
                <w:color w:val="000000"/>
                <w:sz w:val="20"/>
                <w:szCs w:val="20"/>
              </w:rPr>
            </w:pPr>
            <w:r w:rsidRPr="0000056C">
              <w:rPr>
                <w:rFonts w:ascii="Calibri" w:eastAsia="Times New Roman" w:hAnsi="Calibri" w:cs="Calibri"/>
                <w:color w:val="000000"/>
                <w:sz w:val="20"/>
                <w:szCs w:val="20"/>
              </w:rPr>
              <w:t>ΠΟΣΟ ΑΠΟ ΤΗΝ ΑΥΞΗΣΗ ΤΩΝ ΕΞΟΔΩΝ</w:t>
            </w:r>
          </w:p>
        </w:tc>
        <w:tc>
          <w:tcPr>
            <w:tcW w:w="2377" w:type="dxa"/>
            <w:gridSpan w:val="2"/>
            <w:tcBorders>
              <w:top w:val="single" w:sz="6" w:space="0" w:color="auto"/>
              <w:left w:val="single" w:sz="6" w:space="0" w:color="auto"/>
              <w:bottom w:val="single" w:sz="6" w:space="0" w:color="auto"/>
              <w:right w:val="single" w:sz="6" w:space="0" w:color="auto"/>
            </w:tcBorders>
          </w:tcPr>
          <w:p w:rsidR="0000056C" w:rsidRPr="0000056C" w:rsidRDefault="0000056C" w:rsidP="0000056C">
            <w:pPr>
              <w:autoSpaceDE w:val="0"/>
              <w:autoSpaceDN w:val="0"/>
              <w:adjustRightInd w:val="0"/>
              <w:jc w:val="center"/>
              <w:rPr>
                <w:rFonts w:ascii="Calibri" w:eastAsia="Times New Roman" w:hAnsi="Calibri" w:cs="Calibri"/>
                <w:b/>
                <w:color w:val="000000"/>
                <w:sz w:val="20"/>
                <w:szCs w:val="20"/>
              </w:rPr>
            </w:pPr>
            <w:r w:rsidRPr="0000056C">
              <w:rPr>
                <w:rFonts w:ascii="Calibri" w:eastAsia="Times New Roman" w:hAnsi="Calibri" w:cs="Calibri"/>
                <w:b/>
                <w:bCs/>
                <w:color w:val="000000"/>
                <w:sz w:val="20"/>
                <w:szCs w:val="20"/>
              </w:rPr>
              <w:t xml:space="preserve">                         655.511,93</w:t>
            </w:r>
            <w:r w:rsidRPr="0000056C">
              <w:rPr>
                <w:rFonts w:ascii="Calibri" w:eastAsia="Times New Roman" w:hAnsi="Calibri" w:cs="Calibri"/>
                <w:b/>
                <w:color w:val="000000"/>
                <w:sz w:val="20"/>
                <w:szCs w:val="20"/>
              </w:rPr>
              <w:t>€</w:t>
            </w:r>
          </w:p>
          <w:p w:rsidR="0000056C" w:rsidRPr="0000056C" w:rsidRDefault="0000056C" w:rsidP="0000056C">
            <w:pPr>
              <w:autoSpaceDE w:val="0"/>
              <w:autoSpaceDN w:val="0"/>
              <w:adjustRightInd w:val="0"/>
              <w:jc w:val="right"/>
              <w:rPr>
                <w:rFonts w:ascii="Calibri" w:eastAsia="Times New Roman" w:hAnsi="Calibri" w:cs="Calibri"/>
                <w:b/>
                <w:color w:val="000000"/>
                <w:sz w:val="20"/>
                <w:szCs w:val="20"/>
              </w:rPr>
            </w:pPr>
          </w:p>
        </w:tc>
      </w:tr>
      <w:tr w:rsidR="0000056C" w:rsidRPr="0000056C" w:rsidTr="001C4F77">
        <w:trPr>
          <w:gridBefore w:val="1"/>
          <w:gridAfter w:val="1"/>
          <w:wBefore w:w="121" w:type="dxa"/>
          <w:wAfter w:w="274" w:type="dxa"/>
          <w:trHeight w:val="554"/>
        </w:trPr>
        <w:tc>
          <w:tcPr>
            <w:tcW w:w="2952" w:type="dxa"/>
            <w:gridSpan w:val="2"/>
            <w:tcBorders>
              <w:top w:val="single" w:sz="6" w:space="0" w:color="auto"/>
              <w:left w:val="single" w:sz="6" w:space="0" w:color="auto"/>
              <w:bottom w:val="single" w:sz="6" w:space="0" w:color="auto"/>
              <w:right w:val="single" w:sz="6" w:space="0" w:color="auto"/>
            </w:tcBorders>
          </w:tcPr>
          <w:p w:rsidR="0000056C" w:rsidRPr="0000056C" w:rsidRDefault="0000056C" w:rsidP="0000056C">
            <w:pPr>
              <w:autoSpaceDE w:val="0"/>
              <w:autoSpaceDN w:val="0"/>
              <w:adjustRightInd w:val="0"/>
              <w:rPr>
                <w:rFonts w:ascii="Calibri" w:eastAsia="Times New Roman" w:hAnsi="Calibri" w:cs="Calibri"/>
                <w:b/>
                <w:color w:val="000000"/>
                <w:sz w:val="20"/>
                <w:szCs w:val="20"/>
              </w:rPr>
            </w:pPr>
            <w:r w:rsidRPr="0000056C">
              <w:rPr>
                <w:rFonts w:ascii="Calibri" w:eastAsia="Times New Roman" w:hAnsi="Calibri" w:cs="Calibri"/>
                <w:b/>
                <w:color w:val="000000"/>
                <w:sz w:val="20"/>
                <w:szCs w:val="20"/>
              </w:rPr>
              <w:t>ΣΥΝΟΛΟ</w:t>
            </w:r>
          </w:p>
        </w:tc>
        <w:tc>
          <w:tcPr>
            <w:tcW w:w="1585" w:type="dxa"/>
            <w:tcBorders>
              <w:top w:val="single" w:sz="6" w:space="0" w:color="auto"/>
              <w:left w:val="single" w:sz="6" w:space="0" w:color="auto"/>
              <w:bottom w:val="single" w:sz="6" w:space="0" w:color="auto"/>
              <w:right w:val="single" w:sz="6" w:space="0" w:color="auto"/>
            </w:tcBorders>
          </w:tcPr>
          <w:p w:rsidR="0000056C" w:rsidRPr="0000056C" w:rsidRDefault="0000056C" w:rsidP="0000056C">
            <w:pPr>
              <w:autoSpaceDE w:val="0"/>
              <w:autoSpaceDN w:val="0"/>
              <w:adjustRightInd w:val="0"/>
              <w:jc w:val="right"/>
              <w:rPr>
                <w:rFonts w:ascii="Calibri" w:eastAsia="Times New Roman" w:hAnsi="Calibri" w:cs="Calibri"/>
                <w:b/>
                <w:color w:val="000000"/>
                <w:sz w:val="20"/>
                <w:szCs w:val="20"/>
              </w:rPr>
            </w:pPr>
            <w:r w:rsidRPr="0000056C">
              <w:rPr>
                <w:rFonts w:ascii="Calibri" w:eastAsia="Times New Roman" w:hAnsi="Calibri" w:cs="Calibri"/>
                <w:b/>
                <w:color w:val="000000"/>
                <w:sz w:val="20"/>
                <w:szCs w:val="20"/>
              </w:rPr>
              <w:t>868.553,26€</w:t>
            </w:r>
          </w:p>
        </w:tc>
        <w:tc>
          <w:tcPr>
            <w:tcW w:w="2951" w:type="dxa"/>
            <w:gridSpan w:val="3"/>
            <w:tcBorders>
              <w:top w:val="single" w:sz="6" w:space="0" w:color="auto"/>
              <w:left w:val="single" w:sz="6" w:space="0" w:color="auto"/>
              <w:bottom w:val="single" w:sz="6" w:space="0" w:color="auto"/>
              <w:right w:val="single" w:sz="6" w:space="0" w:color="auto"/>
            </w:tcBorders>
          </w:tcPr>
          <w:p w:rsidR="0000056C" w:rsidRPr="0000056C" w:rsidRDefault="0000056C" w:rsidP="0000056C">
            <w:pPr>
              <w:autoSpaceDE w:val="0"/>
              <w:autoSpaceDN w:val="0"/>
              <w:adjustRightInd w:val="0"/>
              <w:rPr>
                <w:rFonts w:ascii="Calibri" w:eastAsia="Times New Roman" w:hAnsi="Calibri" w:cs="Calibri"/>
                <w:color w:val="000000"/>
                <w:sz w:val="20"/>
                <w:szCs w:val="20"/>
              </w:rPr>
            </w:pPr>
            <w:r w:rsidRPr="0000056C">
              <w:rPr>
                <w:rFonts w:ascii="Calibri" w:eastAsia="Times New Roman" w:hAnsi="Calibri" w:cs="Calibri"/>
                <w:color w:val="000000"/>
                <w:sz w:val="20"/>
                <w:szCs w:val="20"/>
              </w:rPr>
              <w:t>ΝΕΟ ΑΠΟΘΕΜΑΤΙΚΟ</w:t>
            </w:r>
          </w:p>
        </w:tc>
        <w:tc>
          <w:tcPr>
            <w:tcW w:w="2377" w:type="dxa"/>
            <w:gridSpan w:val="2"/>
            <w:tcBorders>
              <w:top w:val="single" w:sz="6" w:space="0" w:color="auto"/>
              <w:left w:val="single" w:sz="6" w:space="0" w:color="auto"/>
              <w:bottom w:val="single" w:sz="6" w:space="0" w:color="auto"/>
              <w:right w:val="single" w:sz="6" w:space="0" w:color="auto"/>
            </w:tcBorders>
          </w:tcPr>
          <w:p w:rsidR="0000056C" w:rsidRPr="0000056C" w:rsidRDefault="0000056C" w:rsidP="0000056C">
            <w:pPr>
              <w:autoSpaceDE w:val="0"/>
              <w:autoSpaceDN w:val="0"/>
              <w:adjustRightInd w:val="0"/>
              <w:jc w:val="right"/>
              <w:rPr>
                <w:rFonts w:ascii="Calibri" w:eastAsia="Times New Roman" w:hAnsi="Calibri" w:cs="Calibri"/>
                <w:b/>
                <w:color w:val="000000"/>
                <w:sz w:val="20"/>
                <w:szCs w:val="20"/>
              </w:rPr>
            </w:pPr>
            <w:r w:rsidRPr="0000056C">
              <w:rPr>
                <w:rFonts w:ascii="Calibri" w:eastAsia="Times New Roman" w:hAnsi="Calibri" w:cs="Calibri"/>
                <w:b/>
                <w:color w:val="000000"/>
                <w:sz w:val="20"/>
                <w:szCs w:val="20"/>
              </w:rPr>
              <w:t>30.663,72 €</w:t>
            </w:r>
          </w:p>
        </w:tc>
      </w:tr>
      <w:tr w:rsidR="0000056C" w:rsidRPr="0000056C" w:rsidTr="0000056C">
        <w:tblPrEx>
          <w:tblLook w:val="04A0" w:firstRow="1" w:lastRow="0" w:firstColumn="1" w:lastColumn="0" w:noHBand="0" w:noVBand="1"/>
        </w:tblPrEx>
        <w:trPr>
          <w:trHeight w:val="255"/>
        </w:trPr>
        <w:tc>
          <w:tcPr>
            <w:tcW w:w="10260" w:type="dxa"/>
            <w:gridSpan w:val="10"/>
            <w:noWrap/>
            <w:vAlign w:val="bottom"/>
            <w:hideMark/>
          </w:tcPr>
          <w:p w:rsidR="0000056C" w:rsidRPr="000E3D4A" w:rsidRDefault="0000056C" w:rsidP="0000056C">
            <w:pPr>
              <w:rPr>
                <w:rFonts w:ascii="Arial" w:eastAsia="Times New Roman" w:hAnsi="Arial" w:cs="Arial"/>
                <w:sz w:val="20"/>
                <w:szCs w:val="20"/>
              </w:rPr>
            </w:pPr>
            <w:r w:rsidRPr="000E3D4A">
              <w:rPr>
                <w:rFonts w:ascii="Arial" w:eastAsia="SimSun" w:hAnsi="Arial" w:cs="Arial"/>
                <w:bCs/>
                <w:sz w:val="20"/>
                <w:szCs w:val="20"/>
              </w:rPr>
              <w:t xml:space="preserve">Για τον παραπάνω λόγο καλείται η Δημοτική Επιτροπή να εγκρίνει την 3η υποχρεωτική αναμόρφωση </w:t>
            </w:r>
          </w:p>
        </w:tc>
      </w:tr>
      <w:tr w:rsidR="0000056C" w:rsidRPr="0000056C" w:rsidTr="0000056C">
        <w:tblPrEx>
          <w:tblLook w:val="04A0" w:firstRow="1" w:lastRow="0" w:firstColumn="1" w:lastColumn="0" w:noHBand="0" w:noVBand="1"/>
        </w:tblPrEx>
        <w:trPr>
          <w:trHeight w:val="255"/>
        </w:trPr>
        <w:tc>
          <w:tcPr>
            <w:tcW w:w="10260" w:type="dxa"/>
            <w:gridSpan w:val="10"/>
            <w:noWrap/>
            <w:vAlign w:val="bottom"/>
            <w:hideMark/>
          </w:tcPr>
          <w:p w:rsidR="0000056C" w:rsidRPr="000E3D4A" w:rsidRDefault="0000056C" w:rsidP="0000056C">
            <w:pPr>
              <w:rPr>
                <w:rFonts w:ascii="Arial" w:eastAsia="SimSun" w:hAnsi="Arial" w:cs="Arial"/>
                <w:bCs/>
                <w:sz w:val="20"/>
                <w:szCs w:val="20"/>
              </w:rPr>
            </w:pPr>
            <w:r w:rsidRPr="000E3D4A">
              <w:rPr>
                <w:rFonts w:ascii="Arial" w:eastAsia="SimSun" w:hAnsi="Arial" w:cs="Arial"/>
                <w:bCs/>
                <w:sz w:val="20"/>
                <w:szCs w:val="20"/>
              </w:rPr>
              <w:t>του δημοτικού προϋπολογισμού οικονομικού έτους 2024 και κατόπιν στο Δημοτικό Συμβούλιο να εγκρίνει:</w:t>
            </w:r>
          </w:p>
        </w:tc>
      </w:tr>
      <w:tr w:rsidR="0000056C" w:rsidRPr="0000056C" w:rsidTr="0000056C">
        <w:tblPrEx>
          <w:tblLook w:val="04A0" w:firstRow="1" w:lastRow="0" w:firstColumn="1" w:lastColumn="0" w:noHBand="0" w:noVBand="1"/>
        </w:tblPrEx>
        <w:trPr>
          <w:trHeight w:val="255"/>
        </w:trPr>
        <w:tc>
          <w:tcPr>
            <w:tcW w:w="8403" w:type="dxa"/>
            <w:gridSpan w:val="8"/>
            <w:noWrap/>
            <w:vAlign w:val="bottom"/>
            <w:hideMark/>
          </w:tcPr>
          <w:p w:rsidR="0000056C" w:rsidRPr="000E3D4A" w:rsidRDefault="0000056C" w:rsidP="0000056C">
            <w:pPr>
              <w:rPr>
                <w:rFonts w:ascii="Arial" w:eastAsia="SimSun" w:hAnsi="Arial" w:cs="Arial"/>
                <w:bCs/>
                <w:sz w:val="20"/>
                <w:szCs w:val="20"/>
              </w:rPr>
            </w:pPr>
            <w:r w:rsidRPr="000E3D4A">
              <w:rPr>
                <w:rFonts w:ascii="Arial" w:eastAsia="SimSun" w:hAnsi="Arial" w:cs="Arial"/>
                <w:bCs/>
                <w:sz w:val="20"/>
                <w:szCs w:val="20"/>
              </w:rPr>
              <w:t>Α) Την 3η Αναμόρφωση του δημοτικού προϋπολογισμού έτους 2024.</w:t>
            </w:r>
          </w:p>
        </w:tc>
        <w:tc>
          <w:tcPr>
            <w:tcW w:w="1857" w:type="dxa"/>
            <w:gridSpan w:val="2"/>
            <w:noWrap/>
            <w:vAlign w:val="bottom"/>
          </w:tcPr>
          <w:p w:rsidR="0000056C" w:rsidRPr="0000056C" w:rsidRDefault="0000056C" w:rsidP="0000056C">
            <w:pPr>
              <w:rPr>
                <w:rFonts w:ascii="Calibri" w:eastAsia="SimSun" w:hAnsi="Calibri" w:cs="Calibri"/>
                <w:bCs/>
                <w:sz w:val="20"/>
                <w:szCs w:val="20"/>
              </w:rPr>
            </w:pPr>
          </w:p>
        </w:tc>
      </w:tr>
      <w:tr w:rsidR="0000056C" w:rsidRPr="0000056C" w:rsidTr="0000056C">
        <w:tblPrEx>
          <w:tblLook w:val="04A0" w:firstRow="1" w:lastRow="0" w:firstColumn="1" w:lastColumn="0" w:noHBand="0" w:noVBand="1"/>
        </w:tblPrEx>
        <w:trPr>
          <w:trHeight w:val="165"/>
        </w:trPr>
        <w:tc>
          <w:tcPr>
            <w:tcW w:w="10260" w:type="dxa"/>
            <w:gridSpan w:val="10"/>
            <w:noWrap/>
            <w:vAlign w:val="bottom"/>
            <w:hideMark/>
          </w:tcPr>
          <w:p w:rsidR="0000056C" w:rsidRPr="000E3D4A" w:rsidRDefault="0000056C" w:rsidP="0000056C">
            <w:pPr>
              <w:rPr>
                <w:rFonts w:ascii="Arial" w:eastAsia="SimSun" w:hAnsi="Arial" w:cs="Arial"/>
                <w:bCs/>
                <w:sz w:val="20"/>
                <w:szCs w:val="20"/>
              </w:rPr>
            </w:pPr>
            <w:r w:rsidRPr="000E3D4A">
              <w:rPr>
                <w:rFonts w:ascii="Arial" w:eastAsia="SimSun" w:hAnsi="Arial" w:cs="Arial"/>
                <w:bCs/>
                <w:sz w:val="20"/>
                <w:szCs w:val="20"/>
              </w:rPr>
              <w:t xml:space="preserve">Β) Τη διενέργεια των προμηθειών - υπηρεσιών των αναμορφωθέντων παραπάνω κωδικών αριθμών </w:t>
            </w:r>
          </w:p>
        </w:tc>
      </w:tr>
      <w:tr w:rsidR="0000056C" w:rsidRPr="0000056C" w:rsidTr="0000056C">
        <w:tblPrEx>
          <w:tblLook w:val="04A0" w:firstRow="1" w:lastRow="0" w:firstColumn="1" w:lastColumn="0" w:noHBand="0" w:noVBand="1"/>
        </w:tblPrEx>
        <w:trPr>
          <w:trHeight w:val="255"/>
        </w:trPr>
        <w:tc>
          <w:tcPr>
            <w:tcW w:w="5163" w:type="dxa"/>
            <w:gridSpan w:val="5"/>
            <w:noWrap/>
            <w:vAlign w:val="bottom"/>
            <w:hideMark/>
          </w:tcPr>
          <w:p w:rsidR="0000056C" w:rsidRPr="000E3D4A" w:rsidRDefault="0000056C" w:rsidP="0000056C">
            <w:pPr>
              <w:rPr>
                <w:rFonts w:ascii="Arial" w:eastAsia="SimSun" w:hAnsi="Arial" w:cs="Arial"/>
                <w:bCs/>
                <w:sz w:val="20"/>
                <w:szCs w:val="20"/>
              </w:rPr>
            </w:pPr>
            <w:r w:rsidRPr="000E3D4A">
              <w:rPr>
                <w:rFonts w:ascii="Arial" w:eastAsia="SimSun" w:hAnsi="Arial" w:cs="Arial"/>
                <w:bCs/>
                <w:sz w:val="20"/>
                <w:szCs w:val="20"/>
              </w:rPr>
              <w:t>του προϋπολογισμού 2024.</w:t>
            </w:r>
          </w:p>
        </w:tc>
        <w:tc>
          <w:tcPr>
            <w:tcW w:w="1546" w:type="dxa"/>
            <w:noWrap/>
            <w:vAlign w:val="bottom"/>
          </w:tcPr>
          <w:p w:rsidR="0000056C" w:rsidRPr="0000056C" w:rsidRDefault="0000056C" w:rsidP="0000056C">
            <w:pPr>
              <w:rPr>
                <w:rFonts w:ascii="Calibri" w:eastAsia="SimSun" w:hAnsi="Calibri" w:cs="Calibri"/>
                <w:bCs/>
                <w:sz w:val="20"/>
                <w:szCs w:val="20"/>
              </w:rPr>
            </w:pPr>
          </w:p>
        </w:tc>
        <w:tc>
          <w:tcPr>
            <w:tcW w:w="1694" w:type="dxa"/>
            <w:gridSpan w:val="2"/>
            <w:noWrap/>
            <w:vAlign w:val="bottom"/>
          </w:tcPr>
          <w:p w:rsidR="0000056C" w:rsidRPr="0000056C" w:rsidRDefault="0000056C" w:rsidP="0000056C">
            <w:pPr>
              <w:rPr>
                <w:rFonts w:ascii="Calibri" w:eastAsia="SimSun" w:hAnsi="Calibri" w:cs="Calibri"/>
                <w:bCs/>
                <w:sz w:val="20"/>
                <w:szCs w:val="20"/>
              </w:rPr>
            </w:pPr>
          </w:p>
        </w:tc>
        <w:tc>
          <w:tcPr>
            <w:tcW w:w="1857" w:type="dxa"/>
            <w:gridSpan w:val="2"/>
            <w:noWrap/>
            <w:vAlign w:val="bottom"/>
          </w:tcPr>
          <w:p w:rsidR="0000056C" w:rsidRPr="0000056C" w:rsidRDefault="0000056C" w:rsidP="0000056C">
            <w:pPr>
              <w:rPr>
                <w:rFonts w:ascii="Calibri" w:eastAsia="SimSun" w:hAnsi="Calibri" w:cs="Calibri"/>
                <w:bCs/>
                <w:sz w:val="20"/>
                <w:szCs w:val="20"/>
              </w:rPr>
            </w:pPr>
          </w:p>
        </w:tc>
      </w:tr>
      <w:tr w:rsidR="0099144C" w:rsidRPr="0099144C" w:rsidTr="0000056C">
        <w:tblPrEx>
          <w:tblLook w:val="04A0" w:firstRow="1" w:lastRow="0" w:firstColumn="1" w:lastColumn="0" w:noHBand="0" w:noVBand="1"/>
        </w:tblPrEx>
        <w:trPr>
          <w:trHeight w:val="121"/>
        </w:trPr>
        <w:tc>
          <w:tcPr>
            <w:tcW w:w="2003" w:type="dxa"/>
            <w:gridSpan w:val="2"/>
            <w:noWrap/>
            <w:vAlign w:val="bottom"/>
          </w:tcPr>
          <w:p w:rsidR="0099144C" w:rsidRPr="0099144C" w:rsidRDefault="0099144C" w:rsidP="0000056C">
            <w:pPr>
              <w:rPr>
                <w:rFonts w:ascii="Calibri" w:eastAsia="SimSun" w:hAnsi="Calibri" w:cs="Calibri"/>
                <w:bCs/>
                <w:sz w:val="20"/>
                <w:szCs w:val="20"/>
              </w:rPr>
            </w:pPr>
          </w:p>
        </w:tc>
        <w:tc>
          <w:tcPr>
            <w:tcW w:w="3160" w:type="dxa"/>
            <w:gridSpan w:val="3"/>
            <w:noWrap/>
            <w:vAlign w:val="bottom"/>
          </w:tcPr>
          <w:p w:rsidR="0099144C" w:rsidRPr="0099144C" w:rsidRDefault="0099144C" w:rsidP="0099144C">
            <w:pPr>
              <w:rPr>
                <w:rFonts w:ascii="Calibri" w:eastAsia="SimSun" w:hAnsi="Calibri" w:cs="Calibri"/>
                <w:bCs/>
                <w:sz w:val="20"/>
                <w:szCs w:val="20"/>
              </w:rPr>
            </w:pPr>
          </w:p>
        </w:tc>
        <w:tc>
          <w:tcPr>
            <w:tcW w:w="1546" w:type="dxa"/>
            <w:noWrap/>
            <w:vAlign w:val="bottom"/>
          </w:tcPr>
          <w:p w:rsidR="0099144C" w:rsidRPr="0099144C" w:rsidRDefault="0099144C" w:rsidP="0099144C">
            <w:pPr>
              <w:rPr>
                <w:rFonts w:ascii="Calibri" w:eastAsia="SimSun" w:hAnsi="Calibri" w:cs="Calibri"/>
                <w:bCs/>
                <w:sz w:val="20"/>
                <w:szCs w:val="20"/>
              </w:rPr>
            </w:pPr>
          </w:p>
        </w:tc>
        <w:tc>
          <w:tcPr>
            <w:tcW w:w="1694" w:type="dxa"/>
            <w:gridSpan w:val="2"/>
            <w:noWrap/>
            <w:vAlign w:val="bottom"/>
          </w:tcPr>
          <w:p w:rsidR="0099144C" w:rsidRPr="0099144C" w:rsidRDefault="0099144C" w:rsidP="0099144C">
            <w:pPr>
              <w:rPr>
                <w:rFonts w:ascii="Calibri" w:eastAsia="SimSun" w:hAnsi="Calibri" w:cs="Calibri"/>
                <w:bCs/>
                <w:sz w:val="20"/>
                <w:szCs w:val="20"/>
              </w:rPr>
            </w:pPr>
          </w:p>
        </w:tc>
        <w:tc>
          <w:tcPr>
            <w:tcW w:w="1857" w:type="dxa"/>
            <w:gridSpan w:val="2"/>
            <w:noWrap/>
            <w:vAlign w:val="bottom"/>
          </w:tcPr>
          <w:p w:rsidR="0099144C" w:rsidRPr="0099144C" w:rsidRDefault="0099144C" w:rsidP="0099144C">
            <w:pPr>
              <w:rPr>
                <w:rFonts w:ascii="Calibri" w:eastAsia="SimSun" w:hAnsi="Calibri" w:cs="Calibri"/>
                <w:bCs/>
                <w:sz w:val="20"/>
                <w:szCs w:val="20"/>
              </w:rPr>
            </w:pPr>
          </w:p>
        </w:tc>
      </w:tr>
    </w:tbl>
    <w:p w:rsidR="00DF3889" w:rsidRPr="00DF3889" w:rsidRDefault="00DF3889" w:rsidP="00DF3889">
      <w:pPr>
        <w:ind w:left="-709"/>
        <w:rPr>
          <w:rFonts w:ascii="Arial" w:eastAsia="SimSun" w:hAnsi="Arial" w:cs="Arial"/>
          <w:b/>
          <w:color w:val="000000"/>
          <w:sz w:val="20"/>
          <w:szCs w:val="20"/>
        </w:rPr>
      </w:pPr>
      <w:r w:rsidRPr="00DF3889">
        <w:rPr>
          <w:rFonts w:ascii="Arial" w:eastAsia="SimSun" w:hAnsi="Arial" w:cs="Arial"/>
          <w:b/>
          <w:color w:val="000000"/>
          <w:sz w:val="20"/>
          <w:szCs w:val="20"/>
        </w:rPr>
        <w:t xml:space="preserve">Κατόπιν διεξάγονται συζητήσεις και εκφράζονται απόψεις, όπως αυτές καταγράφονται στα </w:t>
      </w:r>
      <w:proofErr w:type="spellStart"/>
      <w:r w:rsidRPr="00DF3889">
        <w:rPr>
          <w:rFonts w:ascii="Arial" w:eastAsia="SimSun" w:hAnsi="Arial" w:cs="Arial"/>
          <w:b/>
          <w:color w:val="000000"/>
          <w:sz w:val="20"/>
          <w:szCs w:val="20"/>
        </w:rPr>
        <w:t>απομαγνητοφωνημένα</w:t>
      </w:r>
      <w:proofErr w:type="spellEnd"/>
      <w:r w:rsidRPr="00DF3889">
        <w:rPr>
          <w:rFonts w:ascii="Arial" w:eastAsia="SimSun" w:hAnsi="Arial" w:cs="Arial"/>
          <w:b/>
          <w:color w:val="000000"/>
          <w:sz w:val="20"/>
          <w:szCs w:val="20"/>
        </w:rPr>
        <w:t xml:space="preserve"> πρακτικά. </w:t>
      </w:r>
    </w:p>
    <w:p w:rsidR="00DF3889" w:rsidRPr="00DF3889" w:rsidRDefault="00DF3889" w:rsidP="00DF3889">
      <w:pPr>
        <w:rPr>
          <w:rFonts w:ascii="Arial" w:eastAsia="SimSun" w:hAnsi="Arial" w:cs="Arial"/>
          <w:b/>
          <w:sz w:val="20"/>
          <w:szCs w:val="20"/>
        </w:rPr>
      </w:pPr>
      <w:r w:rsidRPr="00DF3889">
        <w:rPr>
          <w:rFonts w:ascii="Arial" w:eastAsia="SimSun" w:hAnsi="Arial" w:cs="Arial"/>
          <w:b/>
          <w:color w:val="000000"/>
          <w:sz w:val="20"/>
          <w:szCs w:val="20"/>
        </w:rPr>
        <w:t xml:space="preserve">Τέλος ο κ. Πρόεδρος </w:t>
      </w:r>
      <w:r w:rsidRPr="00DF3889">
        <w:rPr>
          <w:rFonts w:ascii="Arial" w:eastAsia="SimSun" w:hAnsi="Arial" w:cs="Arial"/>
          <w:b/>
          <w:sz w:val="20"/>
          <w:szCs w:val="20"/>
        </w:rPr>
        <w:t>καλεί τα μέλη να αποφασίσουν σχετικά.</w:t>
      </w:r>
    </w:p>
    <w:p w:rsidR="00E564BF" w:rsidRPr="00CE766B" w:rsidRDefault="00E564BF" w:rsidP="00804375">
      <w:pPr>
        <w:keepNext/>
        <w:keepLines/>
        <w:suppressAutoHyphens/>
        <w:ind w:left="360"/>
        <w:jc w:val="both"/>
        <w:rPr>
          <w:rFonts w:ascii="Arial" w:eastAsia="SimSun" w:hAnsi="Arial" w:cs="Arial"/>
          <w:sz w:val="20"/>
          <w:szCs w:val="20"/>
        </w:rPr>
      </w:pPr>
      <w:r>
        <w:rPr>
          <w:rFonts w:ascii="Arial" w:eastAsia="SimSun" w:hAnsi="Arial" w:cs="Arial"/>
          <w:sz w:val="20"/>
          <w:szCs w:val="20"/>
        </w:rPr>
        <w:t xml:space="preserve"> </w:t>
      </w:r>
    </w:p>
    <w:p w:rsidR="00F6021D" w:rsidRDefault="00F6021D" w:rsidP="00804375">
      <w:pPr>
        <w:keepNext/>
        <w:keepLines/>
        <w:widowControl w:val="0"/>
        <w:ind w:left="360" w:right="26"/>
        <w:jc w:val="both"/>
        <w:outlineLvl w:val="0"/>
        <w:rPr>
          <w:rFonts w:ascii="Arial" w:hAnsi="Arial" w:cs="Arial"/>
          <w:b/>
          <w:bCs/>
          <w:sz w:val="20"/>
          <w:szCs w:val="20"/>
        </w:rPr>
      </w:pPr>
    </w:p>
    <w:p w:rsidR="00017AE3" w:rsidRDefault="00017AE3" w:rsidP="00804375">
      <w:pPr>
        <w:keepNext/>
        <w:keepLines/>
        <w:widowControl w:val="0"/>
        <w:ind w:left="360" w:right="26"/>
        <w:jc w:val="center"/>
        <w:outlineLvl w:val="0"/>
        <w:rPr>
          <w:rFonts w:ascii="Arial" w:hAnsi="Arial" w:cs="Arial"/>
          <w:b/>
          <w:bCs/>
          <w:sz w:val="20"/>
          <w:szCs w:val="20"/>
        </w:rPr>
      </w:pPr>
    </w:p>
    <w:p w:rsidR="00B037DD" w:rsidRPr="00653EBA" w:rsidRDefault="00B037DD" w:rsidP="00804375">
      <w:pPr>
        <w:keepNext/>
        <w:keepLines/>
        <w:widowControl w:val="0"/>
        <w:ind w:left="360" w:right="26"/>
        <w:jc w:val="center"/>
        <w:outlineLvl w:val="0"/>
        <w:rPr>
          <w:rFonts w:ascii="Arial" w:hAnsi="Arial" w:cs="Arial"/>
          <w:b/>
          <w:bCs/>
          <w:sz w:val="20"/>
          <w:szCs w:val="20"/>
        </w:rPr>
      </w:pPr>
      <w:r w:rsidRPr="00653EBA">
        <w:rPr>
          <w:rFonts w:ascii="Arial" w:hAnsi="Arial" w:cs="Arial"/>
          <w:b/>
          <w:bCs/>
          <w:sz w:val="20"/>
          <w:szCs w:val="20"/>
        </w:rPr>
        <w:t xml:space="preserve">Η </w:t>
      </w:r>
      <w:r w:rsidR="006E744C">
        <w:rPr>
          <w:rFonts w:ascii="Arial" w:hAnsi="Arial" w:cs="Arial"/>
          <w:b/>
          <w:bCs/>
          <w:sz w:val="20"/>
          <w:szCs w:val="20"/>
        </w:rPr>
        <w:t>ΔΗΜΟΤΙΚΗ</w:t>
      </w:r>
      <w:r w:rsidRPr="00653EBA">
        <w:rPr>
          <w:rFonts w:ascii="Arial" w:hAnsi="Arial" w:cs="Arial"/>
          <w:b/>
          <w:bCs/>
          <w:sz w:val="20"/>
          <w:szCs w:val="20"/>
        </w:rPr>
        <w:t xml:space="preserve"> ΕΠΙΤΡΟΠΗ</w:t>
      </w:r>
    </w:p>
    <w:p w:rsidR="00B037DD" w:rsidRPr="00653EBA" w:rsidRDefault="00B037DD" w:rsidP="00804375">
      <w:pPr>
        <w:keepNext/>
        <w:keepLines/>
        <w:widowControl w:val="0"/>
        <w:numPr>
          <w:ilvl w:val="0"/>
          <w:numId w:val="5"/>
        </w:numPr>
        <w:jc w:val="both"/>
        <w:rPr>
          <w:rFonts w:ascii="Arial" w:eastAsia="SimSun" w:hAnsi="Arial" w:cs="Arial"/>
          <w:sz w:val="20"/>
          <w:szCs w:val="20"/>
        </w:rPr>
      </w:pPr>
      <w:r w:rsidRPr="00653EBA">
        <w:rPr>
          <w:rFonts w:ascii="Arial" w:eastAsia="SimSun" w:hAnsi="Arial" w:cs="Arial"/>
          <w:sz w:val="20"/>
          <w:szCs w:val="20"/>
        </w:rPr>
        <w:t>Αφού άκουσε τον Πρόεδρο</w:t>
      </w:r>
    </w:p>
    <w:p w:rsidR="00B037DD" w:rsidRPr="00653EBA" w:rsidRDefault="00B037DD" w:rsidP="00804375">
      <w:pPr>
        <w:keepNext/>
        <w:keepLines/>
        <w:widowControl w:val="0"/>
        <w:numPr>
          <w:ilvl w:val="0"/>
          <w:numId w:val="5"/>
        </w:numPr>
        <w:jc w:val="both"/>
        <w:rPr>
          <w:rFonts w:ascii="Arial" w:eastAsia="SimSun" w:hAnsi="Arial" w:cs="Arial"/>
          <w:sz w:val="20"/>
          <w:szCs w:val="20"/>
        </w:rPr>
      </w:pPr>
      <w:r w:rsidRPr="00653EBA">
        <w:rPr>
          <w:rFonts w:ascii="Arial" w:eastAsia="SimSun" w:hAnsi="Arial" w:cs="Arial"/>
          <w:sz w:val="20"/>
          <w:szCs w:val="20"/>
        </w:rPr>
        <w:t>Αφού έλαβε υπόψη της</w:t>
      </w:r>
    </w:p>
    <w:p w:rsidR="006E744C" w:rsidRPr="00CE4C3B" w:rsidRDefault="006E744C" w:rsidP="006E744C">
      <w:pPr>
        <w:numPr>
          <w:ilvl w:val="0"/>
          <w:numId w:val="3"/>
        </w:numPr>
        <w:tabs>
          <w:tab w:val="clear" w:pos="360"/>
        </w:tabs>
        <w:suppressAutoHyphens/>
        <w:ind w:left="720"/>
        <w:jc w:val="both"/>
        <w:rPr>
          <w:rFonts w:ascii="Arial" w:eastAsia="SimSun" w:hAnsi="Arial" w:cs="Arial"/>
          <w:sz w:val="20"/>
          <w:szCs w:val="20"/>
        </w:rPr>
      </w:pPr>
      <w:r w:rsidRPr="00CE4C3B">
        <w:rPr>
          <w:rFonts w:ascii="Arial" w:eastAsia="SimSun" w:hAnsi="Arial" w:cs="Arial"/>
          <w:sz w:val="20"/>
          <w:szCs w:val="20"/>
        </w:rPr>
        <w:t xml:space="preserve">την </w:t>
      </w:r>
      <w:proofErr w:type="spellStart"/>
      <w:r w:rsidRPr="00CE4C3B">
        <w:rPr>
          <w:rFonts w:ascii="Arial" w:eastAsia="SimSun" w:hAnsi="Arial" w:cs="Arial"/>
          <w:sz w:val="20"/>
          <w:szCs w:val="20"/>
        </w:rPr>
        <w:t>παρ</w:t>
      </w:r>
      <w:proofErr w:type="spellEnd"/>
      <w:r w:rsidRPr="00CE4C3B">
        <w:rPr>
          <w:rFonts w:ascii="Arial" w:eastAsia="SimSun" w:hAnsi="Arial" w:cs="Arial"/>
          <w:sz w:val="20"/>
          <w:szCs w:val="20"/>
        </w:rPr>
        <w:t xml:space="preserve"> 5 άρθρο 23 Ν. 3536/07</w:t>
      </w:r>
    </w:p>
    <w:p w:rsidR="006E744C" w:rsidRPr="00CE4C3B" w:rsidRDefault="006E744C" w:rsidP="006E744C">
      <w:pPr>
        <w:numPr>
          <w:ilvl w:val="0"/>
          <w:numId w:val="3"/>
        </w:numPr>
        <w:tabs>
          <w:tab w:val="clear" w:pos="360"/>
        </w:tabs>
        <w:suppressAutoHyphens/>
        <w:ind w:left="720"/>
        <w:jc w:val="both"/>
        <w:rPr>
          <w:rFonts w:ascii="Arial" w:eastAsia="SimSun" w:hAnsi="Arial" w:cs="Arial"/>
          <w:sz w:val="20"/>
          <w:szCs w:val="20"/>
        </w:rPr>
      </w:pPr>
      <w:r w:rsidRPr="00CE4C3B">
        <w:rPr>
          <w:rFonts w:ascii="Arial" w:eastAsia="SimSun" w:hAnsi="Arial" w:cs="Arial"/>
          <w:sz w:val="20"/>
          <w:szCs w:val="20"/>
        </w:rPr>
        <w:t>το άρθρο 8 του Β.Δ. 17-5/15-6-59 (ΦΕΚ 114/59 τεύχος Α')</w:t>
      </w:r>
    </w:p>
    <w:p w:rsidR="006E744C" w:rsidRPr="00CE4C3B" w:rsidRDefault="006E744C" w:rsidP="006E744C">
      <w:pPr>
        <w:numPr>
          <w:ilvl w:val="0"/>
          <w:numId w:val="3"/>
        </w:numPr>
        <w:tabs>
          <w:tab w:val="clear" w:pos="360"/>
        </w:tabs>
        <w:suppressAutoHyphens/>
        <w:ind w:left="720"/>
        <w:jc w:val="both"/>
        <w:rPr>
          <w:rFonts w:ascii="Arial" w:eastAsia="SimSun" w:hAnsi="Arial" w:cs="Arial"/>
          <w:sz w:val="20"/>
          <w:szCs w:val="20"/>
        </w:rPr>
      </w:pPr>
      <w:r w:rsidRPr="00CE4C3B">
        <w:rPr>
          <w:rFonts w:ascii="Arial" w:eastAsia="SimSun" w:hAnsi="Arial" w:cs="Arial"/>
          <w:sz w:val="20"/>
          <w:szCs w:val="20"/>
        </w:rPr>
        <w:t>το άρθρο 161 παρ.1 Ν. 3463/06</w:t>
      </w:r>
    </w:p>
    <w:p w:rsidR="006E744C" w:rsidRPr="00CE4C3B" w:rsidRDefault="006E744C" w:rsidP="006E744C">
      <w:pPr>
        <w:numPr>
          <w:ilvl w:val="0"/>
          <w:numId w:val="3"/>
        </w:numPr>
        <w:tabs>
          <w:tab w:val="clear" w:pos="360"/>
        </w:tabs>
        <w:suppressAutoHyphens/>
        <w:ind w:left="720"/>
        <w:jc w:val="both"/>
        <w:rPr>
          <w:rFonts w:ascii="Arial" w:eastAsia="SimSun" w:hAnsi="Arial" w:cs="Arial"/>
          <w:sz w:val="20"/>
          <w:szCs w:val="20"/>
        </w:rPr>
      </w:pPr>
      <w:r w:rsidRPr="00CE4C3B">
        <w:rPr>
          <w:rFonts w:ascii="Arial" w:eastAsia="SimSun" w:hAnsi="Arial" w:cs="Arial"/>
          <w:sz w:val="20"/>
          <w:szCs w:val="20"/>
        </w:rPr>
        <w:t xml:space="preserve">το </w:t>
      </w:r>
      <w:proofErr w:type="spellStart"/>
      <w:r w:rsidRPr="00CE4C3B">
        <w:rPr>
          <w:rFonts w:ascii="Arial" w:eastAsia="SimSun" w:hAnsi="Arial" w:cs="Arial"/>
          <w:sz w:val="20"/>
          <w:szCs w:val="20"/>
        </w:rPr>
        <w:t>εγγρ</w:t>
      </w:r>
      <w:proofErr w:type="spellEnd"/>
      <w:r w:rsidRPr="00CE4C3B">
        <w:rPr>
          <w:rFonts w:ascii="Arial" w:eastAsia="SimSun" w:hAnsi="Arial" w:cs="Arial"/>
          <w:sz w:val="20"/>
          <w:szCs w:val="20"/>
        </w:rPr>
        <w:t>. ΥΠ.ΕΣ. 28376/18.07.2012</w:t>
      </w:r>
    </w:p>
    <w:p w:rsidR="006E744C" w:rsidRPr="00CE4C3B" w:rsidRDefault="006E744C" w:rsidP="006E744C">
      <w:pPr>
        <w:numPr>
          <w:ilvl w:val="0"/>
          <w:numId w:val="3"/>
        </w:numPr>
        <w:tabs>
          <w:tab w:val="clear" w:pos="360"/>
        </w:tabs>
        <w:suppressAutoHyphens/>
        <w:ind w:left="720"/>
        <w:jc w:val="both"/>
        <w:rPr>
          <w:rFonts w:ascii="Arial" w:eastAsia="SimSun" w:hAnsi="Arial" w:cs="Arial"/>
          <w:sz w:val="20"/>
          <w:szCs w:val="20"/>
        </w:rPr>
      </w:pPr>
      <w:proofErr w:type="spellStart"/>
      <w:r w:rsidRPr="00CE4C3B">
        <w:rPr>
          <w:rFonts w:ascii="Arial" w:eastAsia="SimSun" w:hAnsi="Arial" w:cs="Arial"/>
          <w:sz w:val="20"/>
          <w:szCs w:val="20"/>
        </w:rPr>
        <w:lastRenderedPageBreak/>
        <w:t>παρ</w:t>
      </w:r>
      <w:proofErr w:type="spellEnd"/>
      <w:r w:rsidRPr="00CE4C3B">
        <w:rPr>
          <w:rFonts w:ascii="Arial" w:eastAsia="SimSun" w:hAnsi="Arial" w:cs="Arial"/>
          <w:sz w:val="20"/>
          <w:szCs w:val="20"/>
        </w:rPr>
        <w:t xml:space="preserve"> 5 άρθρο 77 Ν. 4172/2013</w:t>
      </w:r>
    </w:p>
    <w:p w:rsidR="006E744C" w:rsidRPr="00CE4C3B" w:rsidRDefault="006E744C" w:rsidP="006E744C">
      <w:pPr>
        <w:numPr>
          <w:ilvl w:val="0"/>
          <w:numId w:val="3"/>
        </w:numPr>
        <w:tabs>
          <w:tab w:val="clear" w:pos="360"/>
        </w:tabs>
        <w:suppressAutoHyphens/>
        <w:ind w:left="720"/>
        <w:jc w:val="both"/>
        <w:rPr>
          <w:rFonts w:ascii="Arial" w:eastAsia="SimSun" w:hAnsi="Arial" w:cs="Arial"/>
          <w:sz w:val="20"/>
          <w:szCs w:val="20"/>
        </w:rPr>
      </w:pPr>
      <w:r w:rsidRPr="00CE4C3B">
        <w:rPr>
          <w:rFonts w:ascii="Arial" w:eastAsia="SimSun" w:hAnsi="Arial" w:cs="Arial"/>
          <w:sz w:val="20"/>
          <w:szCs w:val="20"/>
        </w:rPr>
        <w:t xml:space="preserve">τον Ν.3463/2006 και συγκεκριμένα το άρθρο 158 παρ.7. </w:t>
      </w:r>
    </w:p>
    <w:p w:rsidR="006E744C" w:rsidRPr="00CE4C3B" w:rsidRDefault="006E744C" w:rsidP="006E744C">
      <w:pPr>
        <w:numPr>
          <w:ilvl w:val="0"/>
          <w:numId w:val="3"/>
        </w:numPr>
        <w:tabs>
          <w:tab w:val="clear" w:pos="360"/>
        </w:tabs>
        <w:ind w:left="720"/>
        <w:rPr>
          <w:rFonts w:ascii="Arial" w:eastAsia="SimSun" w:hAnsi="Arial" w:cs="Arial"/>
          <w:sz w:val="20"/>
          <w:szCs w:val="20"/>
        </w:rPr>
      </w:pPr>
      <w:r w:rsidRPr="00CE4C3B">
        <w:rPr>
          <w:rFonts w:ascii="Arial" w:eastAsia="SimSun" w:hAnsi="Arial" w:cs="Arial"/>
          <w:sz w:val="20"/>
          <w:szCs w:val="20"/>
        </w:rPr>
        <w:t>τον προϋπολογισμό του Δήμου Ν. Ιωνίας, έτους 2024, ο οποίος ψηφίστηκε με την αριθ. 349/28-12-2023 Απόφαση του Δημοτικού Συμβουλίου (Α.Δ.Α:6ΧΠ2ΩΚΥ-ΓΚΑ) και επικυρώθηκε με την 6652/22.1.2024 απόφαση της Αποκεντρωμένης Διοίκησης Αττικής.</w:t>
      </w:r>
    </w:p>
    <w:p w:rsidR="00DA4830" w:rsidRPr="006E744C" w:rsidRDefault="00AE7920" w:rsidP="00804375">
      <w:pPr>
        <w:keepNext/>
        <w:keepLines/>
        <w:widowControl w:val="0"/>
        <w:numPr>
          <w:ilvl w:val="0"/>
          <w:numId w:val="40"/>
        </w:numPr>
        <w:suppressAutoHyphens/>
        <w:jc w:val="both"/>
        <w:rPr>
          <w:rFonts w:ascii="Arial" w:eastAsia="SimSun" w:hAnsi="Arial" w:cs="Arial"/>
          <w:sz w:val="20"/>
          <w:szCs w:val="20"/>
        </w:rPr>
      </w:pPr>
      <w:r w:rsidRPr="006E744C">
        <w:rPr>
          <w:rFonts w:ascii="Arial" w:eastAsia="SimSun" w:hAnsi="Arial" w:cs="Arial"/>
          <w:sz w:val="20"/>
          <w:szCs w:val="20"/>
        </w:rPr>
        <w:t xml:space="preserve">Την με </w:t>
      </w:r>
      <w:proofErr w:type="spellStart"/>
      <w:r w:rsidRPr="006E744C">
        <w:rPr>
          <w:rFonts w:ascii="Arial" w:eastAsia="SimSun" w:hAnsi="Arial" w:cs="Arial"/>
          <w:sz w:val="20"/>
          <w:szCs w:val="20"/>
        </w:rPr>
        <w:t>αρ</w:t>
      </w:r>
      <w:proofErr w:type="spellEnd"/>
      <w:r w:rsidRPr="006E744C">
        <w:rPr>
          <w:rFonts w:ascii="Arial" w:eastAsia="SimSun" w:hAnsi="Arial" w:cs="Arial"/>
          <w:sz w:val="20"/>
          <w:szCs w:val="20"/>
        </w:rPr>
        <w:t>. πρωτ</w:t>
      </w:r>
      <w:r w:rsidR="004B7E35" w:rsidRPr="006E744C">
        <w:rPr>
          <w:rFonts w:ascii="Arial" w:eastAsia="SimSun" w:hAnsi="Arial" w:cs="Arial"/>
          <w:sz w:val="20"/>
          <w:szCs w:val="20"/>
        </w:rPr>
        <w:t>.</w:t>
      </w:r>
      <w:r w:rsidR="000E3D4A">
        <w:rPr>
          <w:rFonts w:ascii="Arial" w:eastAsia="SimSun" w:hAnsi="Arial" w:cs="Arial"/>
          <w:sz w:val="20"/>
          <w:szCs w:val="20"/>
        </w:rPr>
        <w:t>11400</w:t>
      </w:r>
      <w:r w:rsidR="006E744C">
        <w:rPr>
          <w:rFonts w:ascii="Arial" w:eastAsia="SimSun" w:hAnsi="Arial" w:cs="Arial"/>
          <w:sz w:val="20"/>
          <w:szCs w:val="20"/>
        </w:rPr>
        <w:t>/2024</w:t>
      </w:r>
      <w:r w:rsidRPr="006E744C">
        <w:rPr>
          <w:rFonts w:ascii="Arial" w:eastAsia="SimSun" w:hAnsi="Arial" w:cs="Arial"/>
          <w:sz w:val="20"/>
          <w:szCs w:val="20"/>
        </w:rPr>
        <w:t xml:space="preserve"> εισήγηση</w:t>
      </w:r>
      <w:r w:rsidR="00DA4830" w:rsidRPr="006E744C">
        <w:rPr>
          <w:rFonts w:ascii="Arial" w:eastAsia="SimSun" w:hAnsi="Arial" w:cs="Arial"/>
          <w:sz w:val="20"/>
          <w:szCs w:val="20"/>
        </w:rPr>
        <w:t>.</w:t>
      </w:r>
    </w:p>
    <w:p w:rsidR="00B037DD" w:rsidRDefault="00B037DD" w:rsidP="00804375">
      <w:pPr>
        <w:keepNext/>
        <w:keepLines/>
        <w:widowControl w:val="0"/>
        <w:suppressAutoHyphens/>
        <w:jc w:val="both"/>
        <w:rPr>
          <w:rFonts w:asciiTheme="minorHAnsi" w:hAnsiTheme="minorHAnsi"/>
          <w:sz w:val="20"/>
          <w:szCs w:val="20"/>
        </w:rPr>
      </w:pPr>
    </w:p>
    <w:p w:rsidR="00F6021D" w:rsidRDefault="00F6021D" w:rsidP="00804375">
      <w:pPr>
        <w:keepNext/>
        <w:keepLines/>
        <w:widowControl w:val="0"/>
        <w:suppressAutoHyphens/>
        <w:jc w:val="both"/>
        <w:rPr>
          <w:rFonts w:asciiTheme="minorHAnsi" w:hAnsiTheme="minorHAnsi"/>
          <w:sz w:val="20"/>
          <w:szCs w:val="20"/>
        </w:rPr>
      </w:pPr>
    </w:p>
    <w:p w:rsidR="00B037DD" w:rsidRDefault="00B037DD" w:rsidP="00804375">
      <w:pPr>
        <w:keepNext/>
        <w:keepLines/>
        <w:widowControl w:val="0"/>
        <w:autoSpaceDN w:val="0"/>
        <w:jc w:val="center"/>
        <w:outlineLvl w:val="1"/>
        <w:rPr>
          <w:rFonts w:ascii="Arial" w:hAnsi="Arial" w:cs="Arial"/>
          <w:b/>
          <w:bCs/>
          <w:color w:val="FF0000"/>
          <w:sz w:val="20"/>
          <w:szCs w:val="20"/>
        </w:rPr>
      </w:pPr>
    </w:p>
    <w:p w:rsidR="00806B47" w:rsidRPr="00B67001" w:rsidRDefault="00806B47" w:rsidP="00806B47">
      <w:pPr>
        <w:widowControl w:val="0"/>
        <w:autoSpaceDN w:val="0"/>
        <w:jc w:val="center"/>
        <w:outlineLvl w:val="1"/>
        <w:rPr>
          <w:rFonts w:ascii="Arial" w:eastAsia="Arial Unicode MS" w:hAnsi="Arial" w:cs="Arial"/>
          <w:b/>
          <w:bCs/>
          <w:color w:val="000000" w:themeColor="text1"/>
          <w:sz w:val="20"/>
          <w:szCs w:val="20"/>
        </w:rPr>
      </w:pPr>
      <w:r w:rsidRPr="00B67001">
        <w:rPr>
          <w:rFonts w:ascii="Arial" w:eastAsia="Times New Roman" w:hAnsi="Arial" w:cs="Arial"/>
          <w:b/>
          <w:bCs/>
          <w:color w:val="000000" w:themeColor="text1"/>
          <w:sz w:val="20"/>
          <w:szCs w:val="20"/>
        </w:rPr>
        <w:t xml:space="preserve">ΑΠΟΦΑΣΙΖΕΙ </w:t>
      </w:r>
      <w:r w:rsidRPr="00B67001">
        <w:rPr>
          <w:rFonts w:ascii="Arial" w:eastAsia="Arial Unicode MS" w:hAnsi="Arial" w:cs="Arial"/>
          <w:b/>
          <w:bCs/>
          <w:color w:val="000000" w:themeColor="text1"/>
          <w:sz w:val="20"/>
          <w:szCs w:val="20"/>
        </w:rPr>
        <w:t xml:space="preserve"> ΚΑΤΑ ΠΛΕΙΟΨΗΦΙΑ</w:t>
      </w:r>
    </w:p>
    <w:p w:rsidR="0090198F" w:rsidRPr="00B67001" w:rsidRDefault="0090198F" w:rsidP="0090198F">
      <w:pPr>
        <w:keepNext/>
        <w:keepLines/>
        <w:widowControl w:val="0"/>
        <w:ind w:left="113" w:right="113"/>
        <w:jc w:val="center"/>
        <w:rPr>
          <w:rFonts w:ascii="Arial" w:eastAsia="SimSun" w:hAnsi="Arial" w:cs="Arial"/>
          <w:b/>
          <w:color w:val="000000" w:themeColor="text1"/>
          <w:sz w:val="20"/>
          <w:szCs w:val="20"/>
        </w:rPr>
      </w:pPr>
      <w:r w:rsidRPr="00B67001">
        <w:rPr>
          <w:rFonts w:ascii="Arial" w:eastAsia="SimSun" w:hAnsi="Arial" w:cs="Arial"/>
          <w:b/>
          <w:bCs/>
          <w:i/>
          <w:iCs/>
          <w:color w:val="000000" w:themeColor="text1"/>
          <w:sz w:val="20"/>
          <w:szCs w:val="20"/>
        </w:rPr>
        <w:t xml:space="preserve">(Επί παρόντων </w:t>
      </w:r>
      <w:r w:rsidR="00B67001" w:rsidRPr="00B67001">
        <w:rPr>
          <w:rFonts w:ascii="Arial" w:eastAsia="SimSun" w:hAnsi="Arial" w:cs="Arial"/>
          <w:b/>
          <w:bCs/>
          <w:i/>
          <w:iCs/>
          <w:color w:val="000000" w:themeColor="text1"/>
          <w:sz w:val="20"/>
          <w:szCs w:val="20"/>
        </w:rPr>
        <w:t>ΕΞΙ</w:t>
      </w:r>
      <w:r w:rsidRPr="00B67001">
        <w:rPr>
          <w:rFonts w:ascii="Arial" w:eastAsia="SimSun" w:hAnsi="Arial" w:cs="Arial"/>
          <w:b/>
          <w:bCs/>
          <w:i/>
          <w:iCs/>
          <w:color w:val="000000" w:themeColor="text1"/>
          <w:sz w:val="20"/>
          <w:szCs w:val="20"/>
        </w:rPr>
        <w:t xml:space="preserve"> (</w:t>
      </w:r>
      <w:r w:rsidR="00B67001" w:rsidRPr="00B67001">
        <w:rPr>
          <w:rFonts w:ascii="Arial" w:eastAsia="SimSun" w:hAnsi="Arial" w:cs="Arial"/>
          <w:b/>
          <w:bCs/>
          <w:i/>
          <w:iCs/>
          <w:color w:val="000000" w:themeColor="text1"/>
          <w:sz w:val="20"/>
          <w:szCs w:val="20"/>
        </w:rPr>
        <w:t>6</w:t>
      </w:r>
      <w:r w:rsidRPr="00B67001">
        <w:rPr>
          <w:rFonts w:ascii="Arial" w:eastAsia="SimSun" w:hAnsi="Arial" w:cs="Arial"/>
          <w:b/>
          <w:bCs/>
          <w:i/>
          <w:iCs/>
          <w:color w:val="000000" w:themeColor="text1"/>
          <w:sz w:val="20"/>
          <w:szCs w:val="20"/>
        </w:rPr>
        <w:t xml:space="preserve">) μελών - </w:t>
      </w:r>
      <w:r w:rsidRPr="00B67001">
        <w:rPr>
          <w:rFonts w:ascii="Arial" w:eastAsia="SimSun" w:hAnsi="Arial" w:cs="Arial"/>
          <w:b/>
          <w:color w:val="000000" w:themeColor="text1"/>
          <w:sz w:val="20"/>
          <w:szCs w:val="20"/>
        </w:rPr>
        <w:t>και υπαρχούσης πραγματικής απαρτίας)</w:t>
      </w:r>
    </w:p>
    <w:p w:rsidR="0090198F" w:rsidRPr="00B67001" w:rsidRDefault="0090198F" w:rsidP="0090198F">
      <w:pPr>
        <w:keepNext/>
        <w:keepLines/>
        <w:widowControl w:val="0"/>
        <w:ind w:left="113" w:right="113"/>
        <w:jc w:val="center"/>
        <w:rPr>
          <w:rFonts w:ascii="Arial" w:eastAsia="SimSun" w:hAnsi="Arial" w:cs="Arial"/>
          <w:b/>
          <w:bCs/>
          <w:i/>
          <w:iCs/>
          <w:color w:val="000000" w:themeColor="text1"/>
          <w:sz w:val="20"/>
          <w:szCs w:val="20"/>
        </w:rPr>
      </w:pPr>
      <w:r w:rsidRPr="00B67001">
        <w:rPr>
          <w:rFonts w:ascii="Arial" w:eastAsia="SimSun" w:hAnsi="Arial" w:cs="Arial"/>
          <w:b/>
          <w:bCs/>
          <w:i/>
          <w:iCs/>
          <w:color w:val="000000" w:themeColor="text1"/>
          <w:sz w:val="20"/>
          <w:szCs w:val="20"/>
        </w:rPr>
        <w:t>Με ψήφους ΠΕΝΤΕ (5) ΥΠΕΡ</w:t>
      </w:r>
    </w:p>
    <w:p w:rsidR="0090198F" w:rsidRPr="00B67001" w:rsidRDefault="00B67001" w:rsidP="0090198F">
      <w:pPr>
        <w:keepNext/>
        <w:keepLines/>
        <w:widowControl w:val="0"/>
        <w:ind w:left="113" w:right="113"/>
        <w:jc w:val="center"/>
        <w:rPr>
          <w:rFonts w:ascii="Arial" w:eastAsia="SimSun" w:hAnsi="Arial" w:cs="Arial"/>
          <w:b/>
          <w:color w:val="000000" w:themeColor="text1"/>
          <w:sz w:val="20"/>
          <w:szCs w:val="20"/>
        </w:rPr>
      </w:pPr>
      <w:bookmarkStart w:id="5" w:name="_Hlk160602273"/>
      <w:r w:rsidRPr="00B67001">
        <w:rPr>
          <w:rFonts w:ascii="Arial" w:eastAsia="SimSun" w:hAnsi="Arial" w:cs="Arial"/>
          <w:b/>
          <w:color w:val="000000" w:themeColor="text1"/>
          <w:sz w:val="20"/>
          <w:szCs w:val="20"/>
        </w:rPr>
        <w:t>ΕΝΑ</w:t>
      </w:r>
      <w:r w:rsidR="0090198F" w:rsidRPr="00B67001">
        <w:rPr>
          <w:rFonts w:ascii="Arial" w:eastAsia="SimSun" w:hAnsi="Arial" w:cs="Arial"/>
          <w:b/>
          <w:color w:val="000000" w:themeColor="text1"/>
          <w:sz w:val="20"/>
          <w:szCs w:val="20"/>
        </w:rPr>
        <w:t>(</w:t>
      </w:r>
      <w:r w:rsidRPr="00B67001">
        <w:rPr>
          <w:rFonts w:ascii="Arial" w:eastAsia="SimSun" w:hAnsi="Arial" w:cs="Arial"/>
          <w:b/>
          <w:color w:val="000000" w:themeColor="text1"/>
          <w:sz w:val="20"/>
          <w:szCs w:val="20"/>
        </w:rPr>
        <w:t>1</w:t>
      </w:r>
      <w:r w:rsidR="0090198F" w:rsidRPr="00B67001">
        <w:rPr>
          <w:rFonts w:ascii="Arial" w:eastAsia="SimSun" w:hAnsi="Arial" w:cs="Arial"/>
          <w:b/>
          <w:color w:val="000000" w:themeColor="text1"/>
          <w:sz w:val="20"/>
          <w:szCs w:val="20"/>
        </w:rPr>
        <w:t>) ΚΑΤΑ (</w:t>
      </w:r>
      <w:r w:rsidRPr="00B67001">
        <w:rPr>
          <w:rFonts w:ascii="Arial" w:eastAsia="SimSun" w:hAnsi="Arial" w:cs="Arial"/>
          <w:b/>
          <w:color w:val="000000" w:themeColor="text1"/>
          <w:sz w:val="20"/>
          <w:szCs w:val="20"/>
        </w:rPr>
        <w:t xml:space="preserve">ο Δημοτικός Σύμβουλος </w:t>
      </w:r>
      <w:r w:rsidR="0090198F" w:rsidRPr="00B67001">
        <w:rPr>
          <w:rFonts w:ascii="Arial" w:eastAsia="SimSun" w:hAnsi="Arial" w:cs="Arial"/>
          <w:b/>
          <w:color w:val="000000" w:themeColor="text1"/>
          <w:sz w:val="20"/>
          <w:szCs w:val="20"/>
        </w:rPr>
        <w:t>κ.</w:t>
      </w:r>
      <w:bookmarkEnd w:id="5"/>
      <w:r w:rsidR="0090198F" w:rsidRPr="00B67001">
        <w:rPr>
          <w:rFonts w:ascii="Arial" w:eastAsia="SimSun" w:hAnsi="Arial" w:cs="Arial"/>
          <w:b/>
          <w:color w:val="000000" w:themeColor="text1"/>
          <w:sz w:val="20"/>
          <w:szCs w:val="20"/>
        </w:rPr>
        <w:t xml:space="preserve"> </w:t>
      </w:r>
      <w:r w:rsidR="00E42038" w:rsidRPr="00B67001">
        <w:rPr>
          <w:rFonts w:ascii="Arial" w:eastAsia="SimSun" w:hAnsi="Arial" w:cs="Arial"/>
          <w:b/>
          <w:color w:val="000000" w:themeColor="text1"/>
          <w:sz w:val="20"/>
          <w:szCs w:val="20"/>
        </w:rPr>
        <w:t xml:space="preserve">Βασίλειος </w:t>
      </w:r>
      <w:r w:rsidR="0090198F" w:rsidRPr="00B67001">
        <w:rPr>
          <w:rFonts w:ascii="Arial" w:eastAsia="SimSun" w:hAnsi="Arial" w:cs="Arial"/>
          <w:b/>
          <w:color w:val="000000" w:themeColor="text1"/>
          <w:sz w:val="20"/>
          <w:szCs w:val="20"/>
        </w:rPr>
        <w:t>Σπηλιωτόπουλος)</w:t>
      </w:r>
    </w:p>
    <w:p w:rsidR="004B28F0" w:rsidRPr="0000056C" w:rsidRDefault="004B28F0" w:rsidP="004B28F0">
      <w:pPr>
        <w:keepNext/>
        <w:keepLines/>
        <w:tabs>
          <w:tab w:val="left" w:pos="680"/>
        </w:tabs>
        <w:jc w:val="both"/>
        <w:rPr>
          <w:rFonts w:ascii="Arial" w:eastAsia="Times New Roman" w:hAnsi="Arial" w:cs="Arial"/>
          <w:color w:val="FF0000"/>
          <w:sz w:val="20"/>
          <w:szCs w:val="20"/>
        </w:rPr>
      </w:pPr>
    </w:p>
    <w:p w:rsidR="00B037DD" w:rsidRPr="00653EBA" w:rsidRDefault="00B037DD" w:rsidP="00804375">
      <w:pPr>
        <w:keepNext/>
        <w:keepLines/>
        <w:widowControl w:val="0"/>
        <w:ind w:left="360"/>
        <w:jc w:val="both"/>
        <w:rPr>
          <w:rFonts w:ascii="Arial" w:eastAsia="SimSun" w:hAnsi="Arial" w:cs="Arial"/>
          <w:sz w:val="20"/>
          <w:szCs w:val="20"/>
        </w:rPr>
      </w:pPr>
      <w:r w:rsidRPr="00653EBA">
        <w:rPr>
          <w:rFonts w:ascii="Arial" w:eastAsia="SimSun" w:hAnsi="Arial" w:cs="Arial"/>
          <w:sz w:val="20"/>
          <w:szCs w:val="20"/>
        </w:rPr>
        <w:t>Την κατάρτιση του σχεδίου</w:t>
      </w:r>
      <w:r w:rsidR="00BC7AFD">
        <w:rPr>
          <w:rFonts w:ascii="Arial" w:eastAsia="SimSun" w:hAnsi="Arial" w:cs="Arial"/>
          <w:sz w:val="20"/>
          <w:szCs w:val="20"/>
        </w:rPr>
        <w:t xml:space="preserve"> </w:t>
      </w:r>
      <w:r w:rsidR="001578A6">
        <w:rPr>
          <w:rFonts w:ascii="Arial" w:eastAsia="SimSun" w:hAnsi="Arial" w:cs="Arial"/>
          <w:sz w:val="20"/>
          <w:szCs w:val="20"/>
        </w:rPr>
        <w:t xml:space="preserve">της </w:t>
      </w:r>
      <w:r w:rsidR="0000056C">
        <w:rPr>
          <w:rFonts w:ascii="Arial" w:eastAsia="SimSun" w:hAnsi="Arial" w:cs="Arial"/>
          <w:sz w:val="20"/>
          <w:szCs w:val="20"/>
        </w:rPr>
        <w:t>3</w:t>
      </w:r>
      <w:r w:rsidR="00BC7AFD">
        <w:rPr>
          <w:rFonts w:ascii="Arial" w:eastAsia="SimSun" w:hAnsi="Arial" w:cs="Arial"/>
          <w:sz w:val="20"/>
          <w:szCs w:val="20"/>
        </w:rPr>
        <w:t>ης</w:t>
      </w:r>
      <w:r w:rsidRPr="00653EBA">
        <w:rPr>
          <w:rFonts w:ascii="Arial" w:eastAsia="SimSun" w:hAnsi="Arial" w:cs="Arial"/>
          <w:sz w:val="20"/>
          <w:szCs w:val="20"/>
        </w:rPr>
        <w:t xml:space="preserve"> αναμόρφωσης του προϋπολογισμού οικονομικού έτους 20</w:t>
      </w:r>
      <w:r w:rsidR="00D128CD" w:rsidRPr="00D128CD">
        <w:rPr>
          <w:rFonts w:ascii="Arial" w:eastAsia="SimSun" w:hAnsi="Arial" w:cs="Arial"/>
          <w:sz w:val="20"/>
          <w:szCs w:val="20"/>
        </w:rPr>
        <w:t>2</w:t>
      </w:r>
      <w:r w:rsidR="006E744C">
        <w:rPr>
          <w:rFonts w:ascii="Arial" w:eastAsia="SimSun" w:hAnsi="Arial" w:cs="Arial"/>
          <w:sz w:val="20"/>
          <w:szCs w:val="20"/>
        </w:rPr>
        <w:t>4</w:t>
      </w:r>
      <w:r w:rsidRPr="00653EBA">
        <w:rPr>
          <w:rFonts w:ascii="Arial" w:eastAsia="SimSun" w:hAnsi="Arial" w:cs="Arial"/>
          <w:sz w:val="20"/>
          <w:szCs w:val="20"/>
        </w:rPr>
        <w:t xml:space="preserve"> του Δήμου Νέας Ιωνίας  και εισηγείται στο δημοτικό συμβούλιο να εγκρίνει:</w:t>
      </w:r>
    </w:p>
    <w:p w:rsidR="00B037DD" w:rsidRPr="00653EBA" w:rsidRDefault="00B037DD" w:rsidP="00804375">
      <w:pPr>
        <w:keepNext/>
        <w:keepLines/>
        <w:widowControl w:val="0"/>
        <w:ind w:left="360"/>
        <w:jc w:val="both"/>
        <w:rPr>
          <w:rFonts w:ascii="Arial" w:eastAsia="SimSun" w:hAnsi="Arial" w:cs="Arial"/>
          <w:sz w:val="20"/>
          <w:szCs w:val="20"/>
        </w:rPr>
      </w:pPr>
      <w:r w:rsidRPr="00653EBA">
        <w:rPr>
          <w:rFonts w:ascii="Arial" w:eastAsia="SimSun" w:hAnsi="Arial" w:cs="Arial"/>
          <w:sz w:val="20"/>
          <w:szCs w:val="20"/>
        </w:rPr>
        <w:t>α) την</w:t>
      </w:r>
      <w:r w:rsidR="00641153">
        <w:rPr>
          <w:rFonts w:ascii="Arial" w:eastAsia="SimSun" w:hAnsi="Arial" w:cs="Arial"/>
          <w:sz w:val="20"/>
          <w:szCs w:val="20"/>
        </w:rPr>
        <w:t xml:space="preserve"> </w:t>
      </w:r>
      <w:r w:rsidR="0000056C">
        <w:rPr>
          <w:rFonts w:ascii="Arial" w:eastAsia="SimSun" w:hAnsi="Arial" w:cs="Arial"/>
          <w:sz w:val="20"/>
          <w:szCs w:val="20"/>
        </w:rPr>
        <w:t>3</w:t>
      </w:r>
      <w:r w:rsidRPr="00653EBA">
        <w:rPr>
          <w:rFonts w:ascii="Arial" w:eastAsia="SimSun" w:hAnsi="Arial" w:cs="Arial"/>
          <w:sz w:val="20"/>
          <w:szCs w:val="20"/>
        </w:rPr>
        <w:t xml:space="preserve">η αναμόρφωση και </w:t>
      </w:r>
    </w:p>
    <w:p w:rsidR="000F4A6A" w:rsidRDefault="00B037DD" w:rsidP="00F40D38">
      <w:pPr>
        <w:keepNext/>
        <w:keepLines/>
        <w:widowControl w:val="0"/>
        <w:ind w:left="360"/>
        <w:jc w:val="both"/>
        <w:rPr>
          <w:rFonts w:ascii="Arial" w:eastAsia="SimSun" w:hAnsi="Arial" w:cs="Arial"/>
          <w:sz w:val="20"/>
          <w:szCs w:val="20"/>
        </w:rPr>
      </w:pPr>
      <w:r w:rsidRPr="00653EBA">
        <w:rPr>
          <w:rFonts w:ascii="Arial" w:eastAsia="SimSun" w:hAnsi="Arial" w:cs="Arial"/>
          <w:sz w:val="20"/>
          <w:szCs w:val="20"/>
        </w:rPr>
        <w:t>β) τη διενέργεια των προμηθειών –υπηρεσιών των αναμορφωθέντων παρακάτω κωδικών αριθμών του προϋπολογισμού 20</w:t>
      </w:r>
      <w:r w:rsidR="00D128CD" w:rsidRPr="00D128CD">
        <w:rPr>
          <w:rFonts w:ascii="Arial" w:eastAsia="SimSun" w:hAnsi="Arial" w:cs="Arial"/>
          <w:sz w:val="20"/>
          <w:szCs w:val="20"/>
        </w:rPr>
        <w:t>2</w:t>
      </w:r>
      <w:r w:rsidR="006E744C">
        <w:rPr>
          <w:rFonts w:ascii="Arial" w:eastAsia="SimSun" w:hAnsi="Arial" w:cs="Arial"/>
          <w:sz w:val="20"/>
          <w:szCs w:val="20"/>
        </w:rPr>
        <w:t>4</w:t>
      </w:r>
      <w:r w:rsidR="00F40D38" w:rsidRPr="00F40D38">
        <w:rPr>
          <w:rFonts w:ascii="Arial" w:eastAsia="SimSun" w:hAnsi="Arial" w:cs="Arial"/>
          <w:sz w:val="20"/>
          <w:szCs w:val="20"/>
        </w:rPr>
        <w:t>,</w:t>
      </w:r>
      <w:r w:rsidR="000F4A6A" w:rsidRPr="004034BB">
        <w:rPr>
          <w:rFonts w:ascii="Arial" w:eastAsia="SimSun" w:hAnsi="Arial" w:cs="Arial"/>
          <w:sz w:val="20"/>
          <w:szCs w:val="20"/>
        </w:rPr>
        <w:t>όπως διαφαίνεται από τους παρακάτω πίνακες:</w:t>
      </w:r>
    </w:p>
    <w:p w:rsidR="0000056C" w:rsidRPr="0000056C" w:rsidRDefault="0000056C" w:rsidP="0000056C">
      <w:pPr>
        <w:jc w:val="both"/>
        <w:rPr>
          <w:rFonts w:ascii="Calibri" w:hAnsi="Calibri" w:cs="Calibri"/>
          <w:sz w:val="20"/>
          <w:szCs w:val="20"/>
        </w:rPr>
      </w:pPr>
    </w:p>
    <w:tbl>
      <w:tblPr>
        <w:tblW w:w="8803" w:type="dxa"/>
        <w:tblInd w:w="118" w:type="dxa"/>
        <w:tblLook w:val="04A0" w:firstRow="1" w:lastRow="0" w:firstColumn="1" w:lastColumn="0" w:noHBand="0" w:noVBand="1"/>
      </w:tblPr>
      <w:tblGrid>
        <w:gridCol w:w="1269"/>
        <w:gridCol w:w="2131"/>
        <w:gridCol w:w="1717"/>
        <w:gridCol w:w="1701"/>
        <w:gridCol w:w="1985"/>
      </w:tblGrid>
      <w:tr w:rsidR="0000056C" w:rsidRPr="001C4F77" w:rsidTr="000E3D4A">
        <w:trPr>
          <w:trHeight w:val="300"/>
        </w:trPr>
        <w:tc>
          <w:tcPr>
            <w:tcW w:w="8803" w:type="dxa"/>
            <w:gridSpan w:val="5"/>
            <w:tcBorders>
              <w:top w:val="single" w:sz="8" w:space="0" w:color="auto"/>
              <w:left w:val="single" w:sz="8" w:space="0" w:color="auto"/>
              <w:bottom w:val="single" w:sz="8" w:space="0" w:color="auto"/>
              <w:right w:val="single" w:sz="8" w:space="0" w:color="000000"/>
            </w:tcBorders>
            <w:shd w:val="clear" w:color="FFFFFF" w:fill="FFFFFF"/>
            <w:noWrap/>
            <w:vAlign w:val="center"/>
            <w:hideMark/>
          </w:tcPr>
          <w:p w:rsidR="0000056C" w:rsidRPr="001C4F77" w:rsidRDefault="0000056C" w:rsidP="0000056C">
            <w:pPr>
              <w:jc w:val="center"/>
              <w:rPr>
                <w:rFonts w:ascii="Arial" w:eastAsia="Times New Roman" w:hAnsi="Arial" w:cs="Arial"/>
                <w:b/>
                <w:bCs/>
                <w:color w:val="000000"/>
                <w:sz w:val="18"/>
                <w:szCs w:val="18"/>
              </w:rPr>
            </w:pPr>
            <w:r w:rsidRPr="001C4F77">
              <w:rPr>
                <w:rFonts w:ascii="Arial" w:eastAsia="Times New Roman" w:hAnsi="Arial" w:cs="Arial"/>
                <w:b/>
                <w:bCs/>
                <w:color w:val="000000"/>
                <w:sz w:val="18"/>
                <w:szCs w:val="18"/>
              </w:rPr>
              <w:t>ΩΣ ΠΡΟΣ ΤΑ ΕΣΟΔΑ ΑΥΞΗΣΕΙΣ</w:t>
            </w:r>
          </w:p>
        </w:tc>
      </w:tr>
      <w:tr w:rsidR="0000056C" w:rsidRPr="001C4F77" w:rsidTr="000E3D4A">
        <w:trPr>
          <w:trHeight w:val="852"/>
        </w:trPr>
        <w:tc>
          <w:tcPr>
            <w:tcW w:w="1269" w:type="dxa"/>
            <w:tcBorders>
              <w:top w:val="nil"/>
              <w:left w:val="single" w:sz="8" w:space="0" w:color="auto"/>
              <w:bottom w:val="nil"/>
              <w:right w:val="single" w:sz="4" w:space="0" w:color="auto"/>
            </w:tcBorders>
            <w:shd w:val="clear" w:color="FFFFFF" w:fill="FFFFFF"/>
            <w:vAlign w:val="center"/>
            <w:hideMark/>
          </w:tcPr>
          <w:p w:rsidR="0000056C" w:rsidRPr="001C4F77" w:rsidRDefault="0000056C" w:rsidP="0000056C">
            <w:pPr>
              <w:jc w:val="center"/>
              <w:rPr>
                <w:rFonts w:ascii="Arial" w:eastAsia="Times New Roman" w:hAnsi="Arial" w:cs="Arial"/>
                <w:b/>
                <w:bCs/>
                <w:color w:val="000000"/>
                <w:sz w:val="18"/>
                <w:szCs w:val="18"/>
              </w:rPr>
            </w:pPr>
            <w:r w:rsidRPr="001C4F77">
              <w:rPr>
                <w:rFonts w:ascii="Arial" w:eastAsia="Times New Roman" w:hAnsi="Arial" w:cs="Arial"/>
                <w:b/>
                <w:bCs/>
                <w:color w:val="000000"/>
                <w:sz w:val="18"/>
                <w:szCs w:val="18"/>
              </w:rPr>
              <w:t>Κωδικός</w:t>
            </w:r>
          </w:p>
        </w:tc>
        <w:tc>
          <w:tcPr>
            <w:tcW w:w="2193" w:type="dxa"/>
            <w:tcBorders>
              <w:top w:val="nil"/>
              <w:left w:val="nil"/>
              <w:bottom w:val="nil"/>
              <w:right w:val="single" w:sz="4" w:space="0" w:color="auto"/>
            </w:tcBorders>
            <w:shd w:val="clear" w:color="FFFFFF" w:fill="FFFFFF"/>
            <w:vAlign w:val="center"/>
            <w:hideMark/>
          </w:tcPr>
          <w:p w:rsidR="0000056C" w:rsidRPr="001C4F77" w:rsidRDefault="0000056C" w:rsidP="0000056C">
            <w:pPr>
              <w:rPr>
                <w:rFonts w:ascii="Arial" w:eastAsia="Times New Roman" w:hAnsi="Arial" w:cs="Arial"/>
                <w:b/>
                <w:bCs/>
                <w:color w:val="000000"/>
                <w:sz w:val="18"/>
                <w:szCs w:val="18"/>
              </w:rPr>
            </w:pPr>
            <w:r w:rsidRPr="001C4F77">
              <w:rPr>
                <w:rFonts w:ascii="Arial" w:eastAsia="Times New Roman" w:hAnsi="Arial" w:cs="Arial"/>
                <w:b/>
                <w:bCs/>
                <w:color w:val="000000"/>
                <w:sz w:val="18"/>
                <w:szCs w:val="18"/>
              </w:rPr>
              <w:t>Περιγραφή</w:t>
            </w:r>
          </w:p>
        </w:tc>
        <w:tc>
          <w:tcPr>
            <w:tcW w:w="1655" w:type="dxa"/>
            <w:tcBorders>
              <w:top w:val="nil"/>
              <w:left w:val="nil"/>
              <w:bottom w:val="nil"/>
              <w:right w:val="single" w:sz="4" w:space="0" w:color="auto"/>
            </w:tcBorders>
            <w:shd w:val="clear" w:color="FFFFFF" w:fill="FFFFFF"/>
            <w:vAlign w:val="center"/>
            <w:hideMark/>
          </w:tcPr>
          <w:p w:rsidR="0000056C" w:rsidRPr="001C4F77" w:rsidRDefault="0000056C" w:rsidP="0000056C">
            <w:pPr>
              <w:jc w:val="center"/>
              <w:rPr>
                <w:rFonts w:ascii="Arial" w:eastAsia="Times New Roman" w:hAnsi="Arial" w:cs="Arial"/>
                <w:b/>
                <w:bCs/>
                <w:color w:val="000000"/>
                <w:sz w:val="18"/>
                <w:szCs w:val="18"/>
              </w:rPr>
            </w:pPr>
            <w:r w:rsidRPr="001C4F77">
              <w:rPr>
                <w:rFonts w:ascii="Arial" w:eastAsia="Times New Roman" w:hAnsi="Arial" w:cs="Arial"/>
                <w:b/>
                <w:bCs/>
                <w:color w:val="000000"/>
                <w:sz w:val="18"/>
                <w:szCs w:val="18"/>
              </w:rPr>
              <w:t>Προϋπολογισμός</w:t>
            </w:r>
          </w:p>
        </w:tc>
        <w:tc>
          <w:tcPr>
            <w:tcW w:w="1701" w:type="dxa"/>
            <w:tcBorders>
              <w:top w:val="nil"/>
              <w:left w:val="nil"/>
              <w:bottom w:val="nil"/>
              <w:right w:val="single" w:sz="4" w:space="0" w:color="auto"/>
            </w:tcBorders>
            <w:shd w:val="clear" w:color="FFFFFF" w:fill="FFFFFF"/>
            <w:noWrap/>
            <w:vAlign w:val="center"/>
            <w:hideMark/>
          </w:tcPr>
          <w:p w:rsidR="0000056C" w:rsidRPr="001C4F77" w:rsidRDefault="0000056C" w:rsidP="0000056C">
            <w:pPr>
              <w:jc w:val="center"/>
              <w:rPr>
                <w:rFonts w:ascii="Arial" w:eastAsia="Times New Roman" w:hAnsi="Arial" w:cs="Arial"/>
                <w:b/>
                <w:bCs/>
                <w:color w:val="000000"/>
                <w:sz w:val="18"/>
                <w:szCs w:val="18"/>
              </w:rPr>
            </w:pPr>
            <w:r w:rsidRPr="001C4F77">
              <w:rPr>
                <w:rFonts w:ascii="Arial" w:eastAsia="Times New Roman" w:hAnsi="Arial" w:cs="Arial"/>
                <w:b/>
                <w:bCs/>
                <w:color w:val="000000"/>
                <w:sz w:val="18"/>
                <w:szCs w:val="18"/>
              </w:rPr>
              <w:t>Αναμόρφωση</w:t>
            </w:r>
          </w:p>
        </w:tc>
        <w:tc>
          <w:tcPr>
            <w:tcW w:w="1985" w:type="dxa"/>
            <w:tcBorders>
              <w:top w:val="nil"/>
              <w:left w:val="nil"/>
              <w:bottom w:val="nil"/>
              <w:right w:val="single" w:sz="8" w:space="0" w:color="auto"/>
            </w:tcBorders>
            <w:shd w:val="clear" w:color="FFFFFF" w:fill="FFFFFF"/>
            <w:vAlign w:val="center"/>
            <w:hideMark/>
          </w:tcPr>
          <w:p w:rsidR="0000056C" w:rsidRPr="001C4F77" w:rsidRDefault="0000056C" w:rsidP="0000056C">
            <w:pPr>
              <w:jc w:val="center"/>
              <w:rPr>
                <w:rFonts w:ascii="Arial" w:eastAsia="Times New Roman" w:hAnsi="Arial" w:cs="Arial"/>
                <w:b/>
                <w:bCs/>
                <w:color w:val="000000"/>
                <w:sz w:val="18"/>
                <w:szCs w:val="18"/>
              </w:rPr>
            </w:pPr>
            <w:r w:rsidRPr="001C4F77">
              <w:rPr>
                <w:rFonts w:ascii="Arial" w:eastAsia="Times New Roman" w:hAnsi="Arial" w:cs="Arial"/>
                <w:b/>
                <w:bCs/>
                <w:color w:val="000000"/>
                <w:sz w:val="18"/>
                <w:szCs w:val="18"/>
              </w:rPr>
              <w:t>Ποσό Προϋπολογισμού μετά από Αύξηση</w:t>
            </w:r>
          </w:p>
        </w:tc>
      </w:tr>
      <w:tr w:rsidR="0000056C" w:rsidRPr="001C4F77" w:rsidTr="000E3D4A">
        <w:trPr>
          <w:trHeight w:val="852"/>
        </w:trPr>
        <w:tc>
          <w:tcPr>
            <w:tcW w:w="126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00056C" w:rsidRPr="001C4F77" w:rsidRDefault="0000056C" w:rsidP="0000056C">
            <w:pPr>
              <w:jc w:val="center"/>
              <w:rPr>
                <w:rFonts w:ascii="Arial" w:eastAsia="Times New Roman" w:hAnsi="Arial" w:cs="Arial"/>
                <w:color w:val="000000"/>
                <w:sz w:val="18"/>
                <w:szCs w:val="18"/>
              </w:rPr>
            </w:pPr>
            <w:r w:rsidRPr="001C4F77">
              <w:rPr>
                <w:rFonts w:ascii="Arial" w:eastAsia="Times New Roman" w:hAnsi="Arial" w:cs="Arial"/>
                <w:color w:val="000000"/>
                <w:sz w:val="18"/>
                <w:szCs w:val="18"/>
              </w:rPr>
              <w:t>1212.0001</w:t>
            </w:r>
          </w:p>
        </w:tc>
        <w:tc>
          <w:tcPr>
            <w:tcW w:w="2193" w:type="dxa"/>
            <w:tcBorders>
              <w:top w:val="single" w:sz="4" w:space="0" w:color="auto"/>
              <w:left w:val="nil"/>
              <w:bottom w:val="single" w:sz="4" w:space="0" w:color="auto"/>
              <w:right w:val="single" w:sz="4" w:space="0" w:color="auto"/>
            </w:tcBorders>
            <w:shd w:val="clear" w:color="FFFFFF" w:fill="FFFFFF"/>
            <w:vAlign w:val="center"/>
            <w:hideMark/>
          </w:tcPr>
          <w:p w:rsidR="0000056C" w:rsidRPr="001C4F77" w:rsidRDefault="0000056C" w:rsidP="0000056C">
            <w:pPr>
              <w:rPr>
                <w:rFonts w:ascii="Arial" w:eastAsia="Times New Roman" w:hAnsi="Arial" w:cs="Arial"/>
                <w:color w:val="000000"/>
                <w:sz w:val="18"/>
                <w:szCs w:val="18"/>
              </w:rPr>
            </w:pPr>
            <w:r w:rsidRPr="001C4F77">
              <w:rPr>
                <w:rFonts w:ascii="Arial" w:eastAsia="Times New Roman" w:hAnsi="Arial" w:cs="Arial"/>
                <w:color w:val="000000"/>
                <w:sz w:val="18"/>
                <w:szCs w:val="18"/>
              </w:rPr>
              <w:t>Επιχορήγηση ΕΣΠΑ για κέντρο κοινότητας Δήμου Νέας Ιωνίας</w:t>
            </w:r>
          </w:p>
        </w:tc>
        <w:tc>
          <w:tcPr>
            <w:tcW w:w="1655" w:type="dxa"/>
            <w:tcBorders>
              <w:top w:val="single" w:sz="4" w:space="0" w:color="auto"/>
              <w:left w:val="nil"/>
              <w:bottom w:val="single" w:sz="4" w:space="0" w:color="auto"/>
              <w:right w:val="single" w:sz="4" w:space="0" w:color="auto"/>
            </w:tcBorders>
            <w:shd w:val="clear" w:color="FFFFFF" w:fill="FFFFFF"/>
            <w:vAlign w:val="center"/>
            <w:hideMark/>
          </w:tcPr>
          <w:p w:rsidR="0000056C" w:rsidRPr="001C4F77" w:rsidRDefault="0000056C" w:rsidP="0000056C">
            <w:pPr>
              <w:jc w:val="center"/>
              <w:rPr>
                <w:rFonts w:ascii="Arial" w:eastAsia="Times New Roman" w:hAnsi="Arial" w:cs="Arial"/>
                <w:color w:val="000000"/>
                <w:sz w:val="18"/>
                <w:szCs w:val="18"/>
              </w:rPr>
            </w:pPr>
            <w:r w:rsidRPr="001C4F77">
              <w:rPr>
                <w:rFonts w:ascii="Arial" w:eastAsia="Times New Roman" w:hAnsi="Arial" w:cs="Arial"/>
                <w:color w:val="000000"/>
                <w:sz w:val="18"/>
                <w:szCs w:val="18"/>
              </w:rPr>
              <w:t>110.600,00</w:t>
            </w:r>
          </w:p>
        </w:tc>
        <w:tc>
          <w:tcPr>
            <w:tcW w:w="1701" w:type="dxa"/>
            <w:tcBorders>
              <w:top w:val="single" w:sz="4" w:space="0" w:color="auto"/>
              <w:left w:val="nil"/>
              <w:bottom w:val="single" w:sz="4" w:space="0" w:color="auto"/>
              <w:right w:val="single" w:sz="4" w:space="0" w:color="auto"/>
            </w:tcBorders>
            <w:shd w:val="clear" w:color="FFFFFF" w:fill="FFFFFF"/>
            <w:noWrap/>
            <w:vAlign w:val="center"/>
            <w:hideMark/>
          </w:tcPr>
          <w:p w:rsidR="0000056C" w:rsidRPr="001C4F77" w:rsidRDefault="0000056C" w:rsidP="0000056C">
            <w:pPr>
              <w:jc w:val="center"/>
              <w:rPr>
                <w:rFonts w:ascii="Arial" w:eastAsia="Times New Roman" w:hAnsi="Arial" w:cs="Arial"/>
                <w:color w:val="000000"/>
                <w:sz w:val="18"/>
                <w:szCs w:val="18"/>
              </w:rPr>
            </w:pPr>
            <w:r w:rsidRPr="001C4F77">
              <w:rPr>
                <w:rFonts w:ascii="Arial" w:eastAsia="Times New Roman" w:hAnsi="Arial" w:cs="Arial"/>
                <w:color w:val="000000"/>
                <w:sz w:val="18"/>
                <w:szCs w:val="18"/>
              </w:rPr>
              <w:t>17.052,12</w:t>
            </w:r>
          </w:p>
        </w:tc>
        <w:tc>
          <w:tcPr>
            <w:tcW w:w="1985" w:type="dxa"/>
            <w:tcBorders>
              <w:top w:val="single" w:sz="4" w:space="0" w:color="auto"/>
              <w:left w:val="nil"/>
              <w:bottom w:val="single" w:sz="4" w:space="0" w:color="auto"/>
              <w:right w:val="single" w:sz="4" w:space="0" w:color="auto"/>
            </w:tcBorders>
            <w:shd w:val="clear" w:color="FFFFFF" w:fill="FFFFFF"/>
            <w:vAlign w:val="center"/>
            <w:hideMark/>
          </w:tcPr>
          <w:p w:rsidR="0000056C" w:rsidRPr="001C4F77" w:rsidRDefault="0000056C" w:rsidP="0000056C">
            <w:pPr>
              <w:jc w:val="center"/>
              <w:rPr>
                <w:rFonts w:ascii="Arial" w:eastAsia="Times New Roman" w:hAnsi="Arial" w:cs="Arial"/>
                <w:color w:val="000000"/>
                <w:sz w:val="18"/>
                <w:szCs w:val="18"/>
              </w:rPr>
            </w:pPr>
            <w:r w:rsidRPr="001C4F77">
              <w:rPr>
                <w:rFonts w:ascii="Arial" w:eastAsia="Times New Roman" w:hAnsi="Arial" w:cs="Arial"/>
                <w:color w:val="000000"/>
                <w:sz w:val="18"/>
                <w:szCs w:val="18"/>
              </w:rPr>
              <w:t>127.652,12</w:t>
            </w:r>
          </w:p>
        </w:tc>
      </w:tr>
      <w:tr w:rsidR="0000056C" w:rsidRPr="001C4F77" w:rsidTr="000E3D4A">
        <w:trPr>
          <w:trHeight w:val="1932"/>
        </w:trPr>
        <w:tc>
          <w:tcPr>
            <w:tcW w:w="1269" w:type="dxa"/>
            <w:tcBorders>
              <w:top w:val="nil"/>
              <w:left w:val="single" w:sz="4" w:space="0" w:color="auto"/>
              <w:bottom w:val="single" w:sz="4" w:space="0" w:color="auto"/>
              <w:right w:val="single" w:sz="4" w:space="0" w:color="auto"/>
            </w:tcBorders>
            <w:shd w:val="clear" w:color="FFFFFF" w:fill="FFFFFF"/>
            <w:vAlign w:val="center"/>
            <w:hideMark/>
          </w:tcPr>
          <w:p w:rsidR="0000056C" w:rsidRPr="001C4F77" w:rsidRDefault="0000056C" w:rsidP="0000056C">
            <w:pPr>
              <w:jc w:val="center"/>
              <w:rPr>
                <w:rFonts w:ascii="Arial" w:eastAsia="Times New Roman" w:hAnsi="Arial" w:cs="Arial"/>
                <w:color w:val="000000"/>
                <w:sz w:val="18"/>
                <w:szCs w:val="18"/>
              </w:rPr>
            </w:pPr>
            <w:r w:rsidRPr="001C4F77">
              <w:rPr>
                <w:rFonts w:ascii="Arial" w:eastAsia="Times New Roman" w:hAnsi="Arial" w:cs="Arial"/>
                <w:color w:val="000000"/>
                <w:sz w:val="18"/>
                <w:szCs w:val="18"/>
              </w:rPr>
              <w:t>1629.0005</w:t>
            </w:r>
          </w:p>
        </w:tc>
        <w:tc>
          <w:tcPr>
            <w:tcW w:w="2193" w:type="dxa"/>
            <w:tcBorders>
              <w:top w:val="nil"/>
              <w:left w:val="nil"/>
              <w:bottom w:val="single" w:sz="4" w:space="0" w:color="auto"/>
              <w:right w:val="single" w:sz="4" w:space="0" w:color="auto"/>
            </w:tcBorders>
            <w:shd w:val="clear" w:color="FFFFFF" w:fill="FFFFFF"/>
            <w:vAlign w:val="center"/>
            <w:hideMark/>
          </w:tcPr>
          <w:p w:rsidR="0000056C" w:rsidRPr="001C4F77" w:rsidRDefault="0000056C" w:rsidP="0000056C">
            <w:pPr>
              <w:rPr>
                <w:rFonts w:ascii="Arial" w:eastAsia="Times New Roman" w:hAnsi="Arial" w:cs="Arial"/>
                <w:color w:val="000000"/>
                <w:sz w:val="18"/>
                <w:szCs w:val="18"/>
              </w:rPr>
            </w:pPr>
            <w:r w:rsidRPr="001C4F77">
              <w:rPr>
                <w:rFonts w:ascii="Arial" w:eastAsia="Times New Roman" w:hAnsi="Arial" w:cs="Arial"/>
                <w:color w:val="000000"/>
                <w:sz w:val="18"/>
                <w:szCs w:val="18"/>
              </w:rPr>
              <w:t>Αποψίλωση των δημοτικών οικοπέδων από τον Δήμο σε περίπτωση αυτεπάγγελτου καθαρισμού και ιδιωτικών οικοπέδων και λοιπών ακαλύπτων χώρων</w:t>
            </w:r>
          </w:p>
        </w:tc>
        <w:tc>
          <w:tcPr>
            <w:tcW w:w="1655" w:type="dxa"/>
            <w:tcBorders>
              <w:top w:val="nil"/>
              <w:left w:val="nil"/>
              <w:bottom w:val="single" w:sz="4" w:space="0" w:color="auto"/>
              <w:right w:val="single" w:sz="4" w:space="0" w:color="auto"/>
            </w:tcBorders>
            <w:shd w:val="clear" w:color="FFFFFF" w:fill="FFFFFF"/>
            <w:vAlign w:val="center"/>
            <w:hideMark/>
          </w:tcPr>
          <w:p w:rsidR="0000056C" w:rsidRPr="001C4F77" w:rsidRDefault="0000056C" w:rsidP="0000056C">
            <w:pPr>
              <w:jc w:val="right"/>
              <w:rPr>
                <w:rFonts w:ascii="Arial" w:eastAsia="Times New Roman" w:hAnsi="Arial" w:cs="Arial"/>
                <w:color w:val="000000"/>
                <w:sz w:val="18"/>
                <w:szCs w:val="18"/>
              </w:rPr>
            </w:pPr>
            <w:r w:rsidRPr="001C4F77">
              <w:rPr>
                <w:rFonts w:ascii="Arial" w:eastAsia="Times New Roman" w:hAnsi="Arial" w:cs="Arial"/>
                <w:color w:val="000000"/>
                <w:sz w:val="18"/>
                <w:szCs w:val="18"/>
              </w:rPr>
              <w:t>0,00</w:t>
            </w:r>
          </w:p>
        </w:tc>
        <w:tc>
          <w:tcPr>
            <w:tcW w:w="1701" w:type="dxa"/>
            <w:tcBorders>
              <w:top w:val="nil"/>
              <w:left w:val="nil"/>
              <w:bottom w:val="single" w:sz="4" w:space="0" w:color="auto"/>
              <w:right w:val="single" w:sz="4" w:space="0" w:color="auto"/>
            </w:tcBorders>
            <w:shd w:val="clear" w:color="FFFFFF" w:fill="FFFFFF"/>
            <w:noWrap/>
            <w:vAlign w:val="center"/>
            <w:hideMark/>
          </w:tcPr>
          <w:p w:rsidR="0000056C" w:rsidRPr="001C4F77" w:rsidRDefault="0000056C" w:rsidP="0000056C">
            <w:pPr>
              <w:jc w:val="right"/>
              <w:rPr>
                <w:rFonts w:ascii="Arial" w:eastAsia="Times New Roman" w:hAnsi="Arial" w:cs="Arial"/>
                <w:color w:val="000000"/>
                <w:sz w:val="18"/>
                <w:szCs w:val="18"/>
              </w:rPr>
            </w:pPr>
            <w:r w:rsidRPr="001C4F77">
              <w:rPr>
                <w:rFonts w:ascii="Arial" w:eastAsia="Times New Roman" w:hAnsi="Arial" w:cs="Arial"/>
                <w:color w:val="000000"/>
                <w:sz w:val="18"/>
                <w:szCs w:val="18"/>
              </w:rPr>
              <w:t>10.000,00</w:t>
            </w:r>
          </w:p>
        </w:tc>
        <w:tc>
          <w:tcPr>
            <w:tcW w:w="1985" w:type="dxa"/>
            <w:tcBorders>
              <w:top w:val="nil"/>
              <w:left w:val="nil"/>
              <w:bottom w:val="single" w:sz="4" w:space="0" w:color="auto"/>
              <w:right w:val="single" w:sz="4" w:space="0" w:color="auto"/>
            </w:tcBorders>
            <w:shd w:val="clear" w:color="FFFFFF" w:fill="FFFFFF"/>
            <w:vAlign w:val="center"/>
            <w:hideMark/>
          </w:tcPr>
          <w:p w:rsidR="0000056C" w:rsidRPr="001C4F77" w:rsidRDefault="0000056C" w:rsidP="000E3D4A">
            <w:pPr>
              <w:jc w:val="center"/>
              <w:rPr>
                <w:rFonts w:ascii="Arial" w:eastAsia="Times New Roman" w:hAnsi="Arial" w:cs="Arial"/>
                <w:color w:val="000000"/>
                <w:sz w:val="18"/>
                <w:szCs w:val="18"/>
              </w:rPr>
            </w:pPr>
            <w:r w:rsidRPr="001C4F77">
              <w:rPr>
                <w:rFonts w:ascii="Arial" w:eastAsia="Times New Roman" w:hAnsi="Arial" w:cs="Arial"/>
                <w:color w:val="000000"/>
                <w:sz w:val="18"/>
                <w:szCs w:val="18"/>
              </w:rPr>
              <w:t>10.000,00</w:t>
            </w:r>
          </w:p>
        </w:tc>
      </w:tr>
      <w:tr w:rsidR="0000056C" w:rsidRPr="001C4F77" w:rsidTr="000E3D4A">
        <w:trPr>
          <w:trHeight w:val="828"/>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00056C" w:rsidRPr="001C4F77" w:rsidRDefault="0000056C" w:rsidP="0000056C">
            <w:pPr>
              <w:jc w:val="center"/>
              <w:rPr>
                <w:rFonts w:ascii="Arial" w:eastAsia="Times New Roman" w:hAnsi="Arial" w:cs="Arial"/>
                <w:color w:val="000000"/>
                <w:sz w:val="18"/>
                <w:szCs w:val="18"/>
              </w:rPr>
            </w:pPr>
            <w:r w:rsidRPr="001C4F77">
              <w:rPr>
                <w:rFonts w:ascii="Arial" w:eastAsia="Times New Roman" w:hAnsi="Arial" w:cs="Arial"/>
                <w:color w:val="000000"/>
                <w:sz w:val="18"/>
                <w:szCs w:val="18"/>
              </w:rPr>
              <w:t>2111.0001</w:t>
            </w:r>
          </w:p>
        </w:tc>
        <w:tc>
          <w:tcPr>
            <w:tcW w:w="2193" w:type="dxa"/>
            <w:tcBorders>
              <w:top w:val="nil"/>
              <w:left w:val="nil"/>
              <w:bottom w:val="single" w:sz="4" w:space="0" w:color="auto"/>
              <w:right w:val="single" w:sz="4" w:space="0" w:color="auto"/>
            </w:tcBorders>
            <w:shd w:val="clear" w:color="auto" w:fill="auto"/>
            <w:vAlign w:val="center"/>
            <w:hideMark/>
          </w:tcPr>
          <w:p w:rsidR="0000056C" w:rsidRPr="001C4F77" w:rsidRDefault="0000056C" w:rsidP="0000056C">
            <w:pPr>
              <w:rPr>
                <w:rFonts w:ascii="Arial" w:eastAsia="Times New Roman" w:hAnsi="Arial" w:cs="Arial"/>
                <w:color w:val="000000"/>
                <w:sz w:val="18"/>
                <w:szCs w:val="18"/>
              </w:rPr>
            </w:pPr>
            <w:r w:rsidRPr="001C4F77">
              <w:rPr>
                <w:rFonts w:ascii="Arial" w:eastAsia="Times New Roman" w:hAnsi="Arial" w:cs="Arial"/>
                <w:color w:val="000000"/>
                <w:sz w:val="18"/>
                <w:szCs w:val="18"/>
              </w:rPr>
              <w:t>Τακτικά έσοδα από τέλη καθαριότητας και ηλεκτροφωτισμού</w:t>
            </w:r>
          </w:p>
        </w:tc>
        <w:tc>
          <w:tcPr>
            <w:tcW w:w="1655" w:type="dxa"/>
            <w:tcBorders>
              <w:top w:val="nil"/>
              <w:left w:val="nil"/>
              <w:bottom w:val="single" w:sz="4" w:space="0" w:color="auto"/>
              <w:right w:val="single" w:sz="4" w:space="0" w:color="auto"/>
            </w:tcBorders>
            <w:shd w:val="clear" w:color="auto" w:fill="auto"/>
            <w:noWrap/>
            <w:vAlign w:val="center"/>
            <w:hideMark/>
          </w:tcPr>
          <w:p w:rsidR="0000056C" w:rsidRPr="001C4F77" w:rsidRDefault="0000056C" w:rsidP="0000056C">
            <w:pPr>
              <w:jc w:val="right"/>
              <w:rPr>
                <w:rFonts w:ascii="Arial" w:eastAsia="Times New Roman" w:hAnsi="Arial" w:cs="Arial"/>
                <w:color w:val="000000"/>
                <w:sz w:val="18"/>
                <w:szCs w:val="18"/>
              </w:rPr>
            </w:pPr>
            <w:r w:rsidRPr="001C4F77">
              <w:rPr>
                <w:rFonts w:ascii="Arial" w:eastAsia="Times New Roman" w:hAnsi="Arial" w:cs="Arial"/>
                <w:color w:val="000000"/>
                <w:sz w:val="18"/>
                <w:szCs w:val="18"/>
              </w:rPr>
              <w:t>1.253.859,04</w:t>
            </w:r>
          </w:p>
        </w:tc>
        <w:tc>
          <w:tcPr>
            <w:tcW w:w="1701" w:type="dxa"/>
            <w:tcBorders>
              <w:top w:val="nil"/>
              <w:left w:val="nil"/>
              <w:bottom w:val="single" w:sz="4" w:space="0" w:color="auto"/>
              <w:right w:val="single" w:sz="4" w:space="0" w:color="auto"/>
            </w:tcBorders>
            <w:shd w:val="clear" w:color="auto" w:fill="auto"/>
            <w:noWrap/>
            <w:vAlign w:val="center"/>
            <w:hideMark/>
          </w:tcPr>
          <w:p w:rsidR="0000056C" w:rsidRPr="001C4F77" w:rsidRDefault="0000056C" w:rsidP="0000056C">
            <w:pPr>
              <w:jc w:val="right"/>
              <w:rPr>
                <w:rFonts w:ascii="Arial" w:eastAsia="Times New Roman" w:hAnsi="Arial" w:cs="Arial"/>
                <w:color w:val="000000"/>
                <w:sz w:val="18"/>
                <w:szCs w:val="18"/>
              </w:rPr>
            </w:pPr>
            <w:r w:rsidRPr="001C4F77">
              <w:rPr>
                <w:rFonts w:ascii="Arial" w:eastAsia="Times New Roman" w:hAnsi="Arial" w:cs="Arial"/>
                <w:color w:val="000000"/>
                <w:sz w:val="18"/>
                <w:szCs w:val="18"/>
              </w:rPr>
              <w:t>111.206,99</w:t>
            </w:r>
          </w:p>
        </w:tc>
        <w:tc>
          <w:tcPr>
            <w:tcW w:w="1985" w:type="dxa"/>
            <w:tcBorders>
              <w:top w:val="nil"/>
              <w:left w:val="nil"/>
              <w:bottom w:val="single" w:sz="4" w:space="0" w:color="auto"/>
              <w:right w:val="single" w:sz="4" w:space="0" w:color="auto"/>
            </w:tcBorders>
            <w:shd w:val="clear" w:color="FFFFFF" w:fill="FFFFFF"/>
            <w:vAlign w:val="center"/>
            <w:hideMark/>
          </w:tcPr>
          <w:p w:rsidR="0000056C" w:rsidRPr="001C4F77" w:rsidRDefault="0000056C" w:rsidP="0000056C">
            <w:pPr>
              <w:jc w:val="right"/>
              <w:rPr>
                <w:rFonts w:ascii="Arial" w:eastAsia="Times New Roman" w:hAnsi="Arial" w:cs="Arial"/>
                <w:color w:val="000000"/>
                <w:sz w:val="18"/>
                <w:szCs w:val="18"/>
              </w:rPr>
            </w:pPr>
            <w:r w:rsidRPr="001C4F77">
              <w:rPr>
                <w:rFonts w:ascii="Arial" w:eastAsia="Times New Roman" w:hAnsi="Arial" w:cs="Arial"/>
                <w:color w:val="000000"/>
                <w:sz w:val="18"/>
                <w:szCs w:val="18"/>
              </w:rPr>
              <w:t>1.365.066,03</w:t>
            </w:r>
          </w:p>
        </w:tc>
      </w:tr>
      <w:tr w:rsidR="0000056C" w:rsidRPr="001C4F77" w:rsidTr="000E3D4A">
        <w:trPr>
          <w:trHeight w:val="30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00056C" w:rsidRPr="001C4F77" w:rsidRDefault="0000056C" w:rsidP="0000056C">
            <w:pPr>
              <w:jc w:val="center"/>
              <w:rPr>
                <w:rFonts w:ascii="Arial" w:eastAsia="Times New Roman" w:hAnsi="Arial" w:cs="Arial"/>
                <w:color w:val="000000"/>
                <w:sz w:val="18"/>
                <w:szCs w:val="18"/>
              </w:rPr>
            </w:pPr>
            <w:r w:rsidRPr="001C4F77">
              <w:rPr>
                <w:rFonts w:ascii="Arial" w:eastAsia="Times New Roman" w:hAnsi="Arial" w:cs="Arial"/>
                <w:color w:val="000000"/>
                <w:sz w:val="18"/>
                <w:szCs w:val="18"/>
              </w:rPr>
              <w:t>2119.0008</w:t>
            </w:r>
          </w:p>
        </w:tc>
        <w:tc>
          <w:tcPr>
            <w:tcW w:w="2193" w:type="dxa"/>
            <w:tcBorders>
              <w:top w:val="nil"/>
              <w:left w:val="nil"/>
              <w:bottom w:val="single" w:sz="4" w:space="0" w:color="auto"/>
              <w:right w:val="single" w:sz="4" w:space="0" w:color="auto"/>
            </w:tcBorders>
            <w:shd w:val="clear" w:color="auto" w:fill="auto"/>
            <w:vAlign w:val="center"/>
            <w:hideMark/>
          </w:tcPr>
          <w:p w:rsidR="0000056C" w:rsidRPr="001C4F77" w:rsidRDefault="0000056C" w:rsidP="0000056C">
            <w:pPr>
              <w:rPr>
                <w:rFonts w:ascii="Arial" w:eastAsia="Times New Roman" w:hAnsi="Arial" w:cs="Arial"/>
                <w:color w:val="000000"/>
                <w:sz w:val="18"/>
                <w:szCs w:val="18"/>
              </w:rPr>
            </w:pPr>
            <w:r w:rsidRPr="001C4F77">
              <w:rPr>
                <w:rFonts w:ascii="Arial" w:eastAsia="Times New Roman" w:hAnsi="Arial" w:cs="Arial"/>
                <w:color w:val="000000"/>
                <w:sz w:val="18"/>
                <w:szCs w:val="18"/>
              </w:rPr>
              <w:t>Λοιπά τακτικά έσοδα</w:t>
            </w:r>
          </w:p>
        </w:tc>
        <w:tc>
          <w:tcPr>
            <w:tcW w:w="1655" w:type="dxa"/>
            <w:tcBorders>
              <w:top w:val="nil"/>
              <w:left w:val="nil"/>
              <w:bottom w:val="single" w:sz="4" w:space="0" w:color="auto"/>
              <w:right w:val="single" w:sz="4" w:space="0" w:color="auto"/>
            </w:tcBorders>
            <w:shd w:val="clear" w:color="auto" w:fill="auto"/>
            <w:noWrap/>
            <w:vAlign w:val="center"/>
            <w:hideMark/>
          </w:tcPr>
          <w:p w:rsidR="0000056C" w:rsidRPr="001C4F77" w:rsidRDefault="0000056C" w:rsidP="0000056C">
            <w:pPr>
              <w:jc w:val="right"/>
              <w:rPr>
                <w:rFonts w:ascii="Arial" w:eastAsia="Times New Roman" w:hAnsi="Arial" w:cs="Arial"/>
                <w:color w:val="000000"/>
                <w:sz w:val="18"/>
                <w:szCs w:val="18"/>
              </w:rPr>
            </w:pPr>
            <w:r w:rsidRPr="001C4F77">
              <w:rPr>
                <w:rFonts w:ascii="Arial" w:eastAsia="Times New Roman" w:hAnsi="Arial" w:cs="Arial"/>
                <w:color w:val="000000"/>
                <w:sz w:val="18"/>
                <w:szCs w:val="18"/>
              </w:rPr>
              <w:t>500,00</w:t>
            </w:r>
          </w:p>
        </w:tc>
        <w:tc>
          <w:tcPr>
            <w:tcW w:w="1701" w:type="dxa"/>
            <w:tcBorders>
              <w:top w:val="nil"/>
              <w:left w:val="nil"/>
              <w:bottom w:val="single" w:sz="4" w:space="0" w:color="auto"/>
              <w:right w:val="single" w:sz="4" w:space="0" w:color="auto"/>
            </w:tcBorders>
            <w:shd w:val="clear" w:color="auto" w:fill="auto"/>
            <w:noWrap/>
            <w:vAlign w:val="center"/>
            <w:hideMark/>
          </w:tcPr>
          <w:p w:rsidR="0000056C" w:rsidRPr="001C4F77" w:rsidRDefault="0000056C" w:rsidP="0000056C">
            <w:pPr>
              <w:jc w:val="right"/>
              <w:rPr>
                <w:rFonts w:ascii="Arial" w:eastAsia="Times New Roman" w:hAnsi="Arial" w:cs="Arial"/>
                <w:color w:val="000000"/>
                <w:sz w:val="18"/>
                <w:szCs w:val="18"/>
              </w:rPr>
            </w:pPr>
            <w:r w:rsidRPr="001C4F77">
              <w:rPr>
                <w:rFonts w:ascii="Arial" w:eastAsia="Times New Roman" w:hAnsi="Arial" w:cs="Arial"/>
                <w:color w:val="000000"/>
                <w:sz w:val="18"/>
                <w:szCs w:val="18"/>
              </w:rPr>
              <w:t>1.052,17</w:t>
            </w:r>
          </w:p>
        </w:tc>
        <w:tc>
          <w:tcPr>
            <w:tcW w:w="1985" w:type="dxa"/>
            <w:tcBorders>
              <w:top w:val="nil"/>
              <w:left w:val="nil"/>
              <w:bottom w:val="single" w:sz="4" w:space="0" w:color="auto"/>
              <w:right w:val="single" w:sz="4" w:space="0" w:color="auto"/>
            </w:tcBorders>
            <w:shd w:val="clear" w:color="FFFFFF" w:fill="FFFFFF"/>
            <w:vAlign w:val="center"/>
            <w:hideMark/>
          </w:tcPr>
          <w:p w:rsidR="0000056C" w:rsidRPr="001C4F77" w:rsidRDefault="0000056C" w:rsidP="0000056C">
            <w:pPr>
              <w:jc w:val="right"/>
              <w:rPr>
                <w:rFonts w:ascii="Arial" w:eastAsia="Times New Roman" w:hAnsi="Arial" w:cs="Arial"/>
                <w:color w:val="000000"/>
                <w:sz w:val="18"/>
                <w:szCs w:val="18"/>
              </w:rPr>
            </w:pPr>
            <w:r w:rsidRPr="001C4F77">
              <w:rPr>
                <w:rFonts w:ascii="Arial" w:eastAsia="Times New Roman" w:hAnsi="Arial" w:cs="Arial"/>
                <w:color w:val="000000"/>
                <w:sz w:val="18"/>
                <w:szCs w:val="18"/>
              </w:rPr>
              <w:t>1.552,17</w:t>
            </w:r>
          </w:p>
        </w:tc>
      </w:tr>
      <w:tr w:rsidR="0000056C" w:rsidRPr="001C4F77" w:rsidTr="000E3D4A">
        <w:trPr>
          <w:trHeight w:val="300"/>
        </w:trPr>
        <w:tc>
          <w:tcPr>
            <w:tcW w:w="1269" w:type="dxa"/>
            <w:tcBorders>
              <w:top w:val="single" w:sz="8" w:space="0" w:color="auto"/>
              <w:left w:val="single" w:sz="8" w:space="0" w:color="auto"/>
              <w:bottom w:val="single" w:sz="8" w:space="0" w:color="auto"/>
              <w:right w:val="single" w:sz="8" w:space="0" w:color="000000"/>
            </w:tcBorders>
            <w:shd w:val="clear" w:color="FFFFFF" w:fill="FFFFFF"/>
            <w:noWrap/>
            <w:vAlign w:val="center"/>
            <w:hideMark/>
          </w:tcPr>
          <w:p w:rsidR="0000056C" w:rsidRPr="001C4F77" w:rsidRDefault="0000056C" w:rsidP="0000056C">
            <w:pPr>
              <w:jc w:val="center"/>
              <w:rPr>
                <w:rFonts w:ascii="Arial" w:eastAsia="Times New Roman" w:hAnsi="Arial" w:cs="Arial"/>
                <w:b/>
                <w:bCs/>
                <w:color w:val="000000"/>
                <w:sz w:val="18"/>
                <w:szCs w:val="18"/>
              </w:rPr>
            </w:pPr>
            <w:r w:rsidRPr="001C4F77">
              <w:rPr>
                <w:rFonts w:ascii="Arial" w:eastAsia="Times New Roman" w:hAnsi="Arial" w:cs="Arial"/>
                <w:b/>
                <w:bCs/>
                <w:color w:val="000000"/>
                <w:sz w:val="18"/>
                <w:szCs w:val="18"/>
              </w:rPr>
              <w:t> </w:t>
            </w:r>
          </w:p>
        </w:tc>
        <w:tc>
          <w:tcPr>
            <w:tcW w:w="2193" w:type="dxa"/>
            <w:tcBorders>
              <w:top w:val="single" w:sz="8" w:space="0" w:color="auto"/>
              <w:left w:val="nil"/>
              <w:bottom w:val="single" w:sz="8" w:space="0" w:color="auto"/>
              <w:right w:val="single" w:sz="8" w:space="0" w:color="auto"/>
            </w:tcBorders>
            <w:shd w:val="clear" w:color="FFFFFF" w:fill="FFFFFF"/>
            <w:vAlign w:val="center"/>
            <w:hideMark/>
          </w:tcPr>
          <w:p w:rsidR="0000056C" w:rsidRPr="001C4F77" w:rsidRDefault="0000056C" w:rsidP="0000056C">
            <w:pPr>
              <w:rPr>
                <w:rFonts w:ascii="Arial" w:eastAsia="Times New Roman" w:hAnsi="Arial" w:cs="Arial"/>
                <w:b/>
                <w:bCs/>
                <w:color w:val="000000"/>
                <w:sz w:val="18"/>
                <w:szCs w:val="18"/>
              </w:rPr>
            </w:pPr>
            <w:r w:rsidRPr="001C4F77">
              <w:rPr>
                <w:rFonts w:ascii="Arial" w:eastAsia="Times New Roman" w:hAnsi="Arial" w:cs="Arial"/>
                <w:b/>
                <w:bCs/>
                <w:color w:val="000000"/>
                <w:sz w:val="18"/>
                <w:szCs w:val="18"/>
              </w:rPr>
              <w:t>ΣΥΝΟΛΟ</w:t>
            </w:r>
          </w:p>
        </w:tc>
        <w:tc>
          <w:tcPr>
            <w:tcW w:w="1655" w:type="dxa"/>
            <w:tcBorders>
              <w:top w:val="single" w:sz="8" w:space="0" w:color="auto"/>
              <w:left w:val="nil"/>
              <w:bottom w:val="single" w:sz="8" w:space="0" w:color="auto"/>
              <w:right w:val="single" w:sz="8" w:space="0" w:color="auto"/>
            </w:tcBorders>
            <w:shd w:val="clear" w:color="FFFFFF" w:fill="FFFFFF"/>
            <w:noWrap/>
            <w:vAlign w:val="center"/>
            <w:hideMark/>
          </w:tcPr>
          <w:p w:rsidR="0000056C" w:rsidRPr="001C4F77" w:rsidRDefault="0000056C" w:rsidP="0000056C">
            <w:pPr>
              <w:jc w:val="right"/>
              <w:rPr>
                <w:rFonts w:ascii="Arial" w:eastAsia="Times New Roman" w:hAnsi="Arial" w:cs="Arial"/>
                <w:b/>
                <w:bCs/>
                <w:color w:val="000000"/>
                <w:sz w:val="18"/>
                <w:szCs w:val="18"/>
              </w:rPr>
            </w:pPr>
            <w:r w:rsidRPr="001C4F77">
              <w:rPr>
                <w:rFonts w:ascii="Arial" w:eastAsia="Times New Roman" w:hAnsi="Arial" w:cs="Arial"/>
                <w:b/>
                <w:bCs/>
                <w:color w:val="000000"/>
                <w:sz w:val="18"/>
                <w:szCs w:val="18"/>
              </w:rPr>
              <w:t>1.364.959,04</w:t>
            </w:r>
          </w:p>
        </w:tc>
        <w:tc>
          <w:tcPr>
            <w:tcW w:w="1701" w:type="dxa"/>
            <w:tcBorders>
              <w:top w:val="single" w:sz="8" w:space="0" w:color="auto"/>
              <w:left w:val="nil"/>
              <w:bottom w:val="single" w:sz="8" w:space="0" w:color="auto"/>
              <w:right w:val="single" w:sz="8" w:space="0" w:color="auto"/>
            </w:tcBorders>
            <w:shd w:val="clear" w:color="FFFFFF" w:fill="FFFFFF"/>
            <w:noWrap/>
            <w:vAlign w:val="center"/>
            <w:hideMark/>
          </w:tcPr>
          <w:p w:rsidR="0000056C" w:rsidRPr="001C4F77" w:rsidRDefault="0000056C" w:rsidP="0000056C">
            <w:pPr>
              <w:jc w:val="right"/>
              <w:rPr>
                <w:rFonts w:ascii="Arial" w:eastAsia="Times New Roman" w:hAnsi="Arial" w:cs="Arial"/>
                <w:b/>
                <w:bCs/>
                <w:color w:val="000000"/>
                <w:sz w:val="18"/>
                <w:szCs w:val="18"/>
              </w:rPr>
            </w:pPr>
            <w:r w:rsidRPr="001C4F77">
              <w:rPr>
                <w:rFonts w:ascii="Arial" w:eastAsia="Times New Roman" w:hAnsi="Arial" w:cs="Arial"/>
                <w:b/>
                <w:bCs/>
                <w:color w:val="000000"/>
                <w:sz w:val="18"/>
                <w:szCs w:val="18"/>
              </w:rPr>
              <w:t>139.311,28</w:t>
            </w:r>
          </w:p>
        </w:tc>
        <w:tc>
          <w:tcPr>
            <w:tcW w:w="1985" w:type="dxa"/>
            <w:tcBorders>
              <w:top w:val="single" w:sz="8" w:space="0" w:color="auto"/>
              <w:left w:val="nil"/>
              <w:bottom w:val="single" w:sz="8" w:space="0" w:color="auto"/>
              <w:right w:val="single" w:sz="8" w:space="0" w:color="auto"/>
            </w:tcBorders>
            <w:shd w:val="clear" w:color="FFFFFF" w:fill="FFFFFF"/>
            <w:noWrap/>
            <w:vAlign w:val="center"/>
            <w:hideMark/>
          </w:tcPr>
          <w:p w:rsidR="0000056C" w:rsidRPr="001C4F77" w:rsidRDefault="0000056C" w:rsidP="0000056C">
            <w:pPr>
              <w:jc w:val="right"/>
              <w:rPr>
                <w:rFonts w:ascii="Arial" w:eastAsia="Times New Roman" w:hAnsi="Arial" w:cs="Arial"/>
                <w:b/>
                <w:bCs/>
                <w:color w:val="000000"/>
                <w:sz w:val="18"/>
                <w:szCs w:val="18"/>
              </w:rPr>
            </w:pPr>
            <w:r w:rsidRPr="001C4F77">
              <w:rPr>
                <w:rFonts w:ascii="Arial" w:eastAsia="Times New Roman" w:hAnsi="Arial" w:cs="Arial"/>
                <w:b/>
                <w:bCs/>
                <w:color w:val="000000"/>
                <w:sz w:val="18"/>
                <w:szCs w:val="18"/>
              </w:rPr>
              <w:t>1.504.270,32</w:t>
            </w:r>
          </w:p>
        </w:tc>
      </w:tr>
    </w:tbl>
    <w:p w:rsidR="0000056C" w:rsidRPr="001C4F77" w:rsidRDefault="0000056C" w:rsidP="0000056C">
      <w:pPr>
        <w:jc w:val="both"/>
        <w:rPr>
          <w:rFonts w:ascii="Arial" w:hAnsi="Arial" w:cs="Arial"/>
          <w:sz w:val="18"/>
          <w:szCs w:val="18"/>
        </w:rPr>
      </w:pPr>
    </w:p>
    <w:p w:rsidR="0000056C" w:rsidRPr="0000056C" w:rsidRDefault="0000056C" w:rsidP="0000056C">
      <w:pPr>
        <w:jc w:val="both"/>
        <w:rPr>
          <w:rFonts w:ascii="Calibri" w:hAnsi="Calibri" w:cs="Calibri"/>
          <w:sz w:val="20"/>
          <w:szCs w:val="20"/>
        </w:rPr>
      </w:pPr>
    </w:p>
    <w:tbl>
      <w:tblPr>
        <w:tblW w:w="8944" w:type="dxa"/>
        <w:tblInd w:w="118" w:type="dxa"/>
        <w:tblLook w:val="04A0" w:firstRow="1" w:lastRow="0" w:firstColumn="1" w:lastColumn="0" w:noHBand="0" w:noVBand="1"/>
      </w:tblPr>
      <w:tblGrid>
        <w:gridCol w:w="1360"/>
        <w:gridCol w:w="2340"/>
        <w:gridCol w:w="1717"/>
        <w:gridCol w:w="1685"/>
        <w:gridCol w:w="1842"/>
      </w:tblGrid>
      <w:tr w:rsidR="0000056C" w:rsidRPr="0000056C" w:rsidTr="000E3D4A">
        <w:trPr>
          <w:trHeight w:val="252"/>
        </w:trPr>
        <w:tc>
          <w:tcPr>
            <w:tcW w:w="894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056C" w:rsidRPr="0000056C" w:rsidRDefault="0000056C" w:rsidP="0000056C">
            <w:pPr>
              <w:jc w:val="center"/>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ΩΣ ΠΡΟΣ ΤΑ ΕΞΟΔΑ</w:t>
            </w:r>
            <w:r w:rsidRPr="0000056C">
              <w:rPr>
                <w:rFonts w:ascii="Arial" w:eastAsia="Times New Roman" w:hAnsi="Arial" w:cs="Arial"/>
                <w:b/>
                <w:bCs/>
                <w:color w:val="FF0000"/>
                <w:sz w:val="18"/>
                <w:szCs w:val="18"/>
              </w:rPr>
              <w:t xml:space="preserve"> </w:t>
            </w:r>
            <w:r w:rsidRPr="0000056C">
              <w:rPr>
                <w:rFonts w:ascii="Arial" w:eastAsia="Times New Roman" w:hAnsi="Arial" w:cs="Arial"/>
                <w:b/>
                <w:bCs/>
                <w:color w:val="000000"/>
                <w:sz w:val="18"/>
                <w:szCs w:val="18"/>
              </w:rPr>
              <w:t xml:space="preserve">ΜΕΙΩΣΕΙΣ </w:t>
            </w:r>
          </w:p>
        </w:tc>
      </w:tr>
      <w:tr w:rsidR="0000056C" w:rsidRPr="0000056C" w:rsidTr="000E3D4A">
        <w:trPr>
          <w:trHeight w:val="972"/>
        </w:trPr>
        <w:tc>
          <w:tcPr>
            <w:tcW w:w="1360" w:type="dxa"/>
            <w:tcBorders>
              <w:top w:val="nil"/>
              <w:left w:val="single" w:sz="8" w:space="0" w:color="auto"/>
              <w:bottom w:val="single" w:sz="8" w:space="0" w:color="auto"/>
              <w:right w:val="single" w:sz="4" w:space="0" w:color="auto"/>
            </w:tcBorders>
            <w:shd w:val="clear" w:color="auto" w:fill="auto"/>
            <w:vAlign w:val="center"/>
            <w:hideMark/>
          </w:tcPr>
          <w:p w:rsidR="0000056C" w:rsidRPr="0000056C" w:rsidRDefault="0000056C" w:rsidP="0000056C">
            <w:pPr>
              <w:jc w:val="center"/>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Κωδικός</w:t>
            </w:r>
          </w:p>
        </w:tc>
        <w:tc>
          <w:tcPr>
            <w:tcW w:w="2340" w:type="dxa"/>
            <w:tcBorders>
              <w:top w:val="nil"/>
              <w:left w:val="nil"/>
              <w:bottom w:val="single" w:sz="8" w:space="0" w:color="auto"/>
              <w:right w:val="single" w:sz="4" w:space="0" w:color="auto"/>
            </w:tcBorders>
            <w:shd w:val="clear" w:color="auto" w:fill="auto"/>
            <w:vAlign w:val="center"/>
            <w:hideMark/>
          </w:tcPr>
          <w:p w:rsidR="0000056C" w:rsidRPr="0000056C" w:rsidRDefault="0000056C" w:rsidP="0000056C">
            <w:pPr>
              <w:jc w:val="center"/>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Περιγραφή</w:t>
            </w:r>
          </w:p>
        </w:tc>
        <w:tc>
          <w:tcPr>
            <w:tcW w:w="1717" w:type="dxa"/>
            <w:tcBorders>
              <w:top w:val="nil"/>
              <w:left w:val="nil"/>
              <w:bottom w:val="single" w:sz="8" w:space="0" w:color="auto"/>
              <w:right w:val="single" w:sz="4" w:space="0" w:color="auto"/>
            </w:tcBorders>
            <w:shd w:val="clear" w:color="auto" w:fill="auto"/>
            <w:vAlign w:val="center"/>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Προϋπολογισμός</w:t>
            </w:r>
          </w:p>
        </w:tc>
        <w:tc>
          <w:tcPr>
            <w:tcW w:w="1685" w:type="dxa"/>
            <w:tcBorders>
              <w:top w:val="nil"/>
              <w:left w:val="nil"/>
              <w:bottom w:val="single" w:sz="8" w:space="0" w:color="auto"/>
              <w:right w:val="single" w:sz="4" w:space="0" w:color="auto"/>
            </w:tcBorders>
            <w:shd w:val="clear" w:color="auto" w:fill="auto"/>
            <w:vAlign w:val="center"/>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Αναμόρφωση</w:t>
            </w:r>
          </w:p>
        </w:tc>
        <w:tc>
          <w:tcPr>
            <w:tcW w:w="1842" w:type="dxa"/>
            <w:tcBorders>
              <w:top w:val="nil"/>
              <w:left w:val="nil"/>
              <w:bottom w:val="single" w:sz="8" w:space="0" w:color="auto"/>
              <w:right w:val="single" w:sz="8" w:space="0" w:color="auto"/>
            </w:tcBorders>
            <w:shd w:val="clear" w:color="auto" w:fill="auto"/>
            <w:vAlign w:val="center"/>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Ποσό Προϋπολογισμού μετά από Μείωση</w:t>
            </w:r>
          </w:p>
        </w:tc>
      </w:tr>
      <w:tr w:rsidR="0000056C" w:rsidRPr="0000056C" w:rsidTr="000E3D4A">
        <w:trPr>
          <w:trHeight w:val="456"/>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00.6031.0002</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Αποδοχές Γ.Γ. Ειδικών Συνεργατών </w:t>
            </w:r>
            <w:proofErr w:type="spellStart"/>
            <w:r w:rsidRPr="0000056C">
              <w:rPr>
                <w:rFonts w:ascii="Arial" w:eastAsia="Times New Roman" w:hAnsi="Arial" w:cs="Arial"/>
                <w:sz w:val="18"/>
                <w:szCs w:val="18"/>
              </w:rPr>
              <w:t>κ.λ.π</w:t>
            </w:r>
            <w:proofErr w:type="spellEnd"/>
            <w:r w:rsidRPr="0000056C">
              <w:rPr>
                <w:rFonts w:ascii="Arial" w:eastAsia="Times New Roman" w:hAnsi="Arial" w:cs="Arial"/>
                <w:sz w:val="18"/>
                <w:szCs w:val="18"/>
              </w:rPr>
              <w:t>.</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109.776,00</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104.776,00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00.6053.0001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Εργοδοτικές εισφορές υπαλλήλων ειδικών θέσεων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28.711,71</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26.711,71</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00.6121.0002</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Αντιμισθία του συμπαραστάτη του Δημότη και της </w:t>
            </w:r>
            <w:r w:rsidRPr="0000056C">
              <w:rPr>
                <w:rFonts w:ascii="Arial" w:eastAsia="Times New Roman" w:hAnsi="Arial" w:cs="Arial"/>
                <w:sz w:val="18"/>
                <w:szCs w:val="18"/>
              </w:rPr>
              <w:lastRenderedPageBreak/>
              <w:t>Επιχείρησης(άρθρο 77 [</w:t>
            </w:r>
            <w:proofErr w:type="spellStart"/>
            <w:r w:rsidRPr="0000056C">
              <w:rPr>
                <w:rFonts w:ascii="Arial" w:eastAsia="Times New Roman" w:hAnsi="Arial" w:cs="Arial"/>
                <w:sz w:val="18"/>
                <w:szCs w:val="18"/>
              </w:rPr>
              <w:t>αρ</w:t>
            </w:r>
            <w:proofErr w:type="spellEnd"/>
            <w:r w:rsidRPr="0000056C">
              <w:rPr>
                <w:rFonts w:ascii="Arial" w:eastAsia="Times New Roman" w:hAnsi="Arial" w:cs="Arial"/>
                <w:sz w:val="18"/>
                <w:szCs w:val="18"/>
              </w:rPr>
              <w:t>/6 ν.3852/2010)</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lastRenderedPageBreak/>
              <w:t>8.670,20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6.670,20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00.6431.0001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Έξοδα ενημέρωσης και προβολής δραστηριοτήτων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6.700,00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5.700,00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00.6443.0002</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Δαπάνες για την διεξαγωγή τοπικού  εορτασμού  για το "Μπλόκο Καλογρέζας"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1.202,74</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797,26</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00.6443.0003</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Δαπάνες για την εθνική εορτή της 25ης Μαρτίου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771,85</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2.228,15</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00.6463.0001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Έξοδα δημοσιεύσεων - Ανακοινώσεων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00.6515.0001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Αμοιβές και προμήθειες τραπεζών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25.480,00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22.480,00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10.6051.0002</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Εργοδοτικές εισφορές προσωπικού με σύμβαση Δημοσίου Δικαίου Δημοτική Συγκοινωνία</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17.936,91</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16.436,91</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10.6263.0005</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Καθαρισμός λεωφορείων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234,00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5.766,00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10.6271.0001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Ύδρευση δημοτικών κτιρίων </w:t>
            </w:r>
            <w:proofErr w:type="spellStart"/>
            <w:r w:rsidRPr="0000056C">
              <w:rPr>
                <w:rFonts w:ascii="Arial" w:eastAsia="Times New Roman" w:hAnsi="Arial" w:cs="Arial"/>
                <w:sz w:val="18"/>
                <w:szCs w:val="18"/>
              </w:rPr>
              <w:t>κ.λ.π</w:t>
            </w:r>
            <w:proofErr w:type="spellEnd"/>
            <w:r w:rsidRPr="0000056C">
              <w:rPr>
                <w:rFonts w:ascii="Arial" w:eastAsia="Times New Roman" w:hAnsi="Arial" w:cs="Arial"/>
                <w:sz w:val="18"/>
                <w:szCs w:val="18"/>
              </w:rPr>
              <w:t>.</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69.000,00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64.000,00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10.6615.0001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Εκτυπώσεις, εκδόσεις, βιβλιοδετήσεις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10.6671.0003</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αναλωσίμων ανταλλακτικών για τα μεταφορικά μέσα της Δημοτικής Συγκοινωνίας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13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15.6142.0011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Παροχή υπηρεσιών για συμβουλευτική υποστήριξη, ενημέρωση και υπόδειξη τρόπου εκτέλεσης νέων προγραμμάτων που αφορούν τους βρεφονηπιακούς σταθμούς του Δήμου Νέας Ιωνίας έτους 2024</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15.6265.0008</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και επισκευή κλιματιστικών ΚΕΒΡΕΦΟ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15.6265.0011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και αναγόμωση πυροσβεστήρων ΚΕΒΡΕΦΟ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15.6611.0003</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εποπτικού υλικού ΚΕΒΡΕΦΟ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8.000,00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15.6643.0004</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Φυσικού αερίου ΚΕΒΡΕΦΟ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15.6662.0003</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Υλικά συντήρησης και επισκευής ανελκυστήρων και αναβατορίων ΚΕΒΡΕΦΟ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15.7133.0002</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επίπλων και σκευών για τον Βρεφονηπιακό σταθμό στην οδό Αγ. Κωνσταντίνου(</w:t>
            </w:r>
            <w:proofErr w:type="spellStart"/>
            <w:r w:rsidRPr="0000056C">
              <w:rPr>
                <w:rFonts w:ascii="Arial" w:eastAsia="Times New Roman" w:hAnsi="Arial" w:cs="Arial"/>
                <w:sz w:val="18"/>
                <w:szCs w:val="18"/>
              </w:rPr>
              <w:t>υποέργο</w:t>
            </w:r>
            <w:proofErr w:type="spellEnd"/>
            <w:r w:rsidRPr="0000056C">
              <w:rPr>
                <w:rFonts w:ascii="Arial" w:eastAsia="Times New Roman" w:hAnsi="Arial" w:cs="Arial"/>
                <w:sz w:val="18"/>
                <w:szCs w:val="18"/>
              </w:rPr>
              <w:t xml:space="preserve"> 3)</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108.452,40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107.772,98</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679,42</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15.7134.0002</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λογισμικού διαχείρισης εγγραφής παιδιών στην κατασκήνωση του Δήμου Ν. Ιωνίας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5.800,00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5.100,00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lastRenderedPageBreak/>
              <w:t>20.6021.0001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Τακτικές αποδοχές  υπαλλήλων αορίστου χρόνου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569.717,27</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564.717,27</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20.6671.0004</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Προμήθεια ζαντών </w:t>
            </w:r>
            <w:proofErr w:type="spellStart"/>
            <w:r w:rsidRPr="0000056C">
              <w:rPr>
                <w:rFonts w:ascii="Arial" w:eastAsia="Times New Roman" w:hAnsi="Arial" w:cs="Arial"/>
                <w:sz w:val="18"/>
                <w:szCs w:val="18"/>
              </w:rPr>
              <w:t>μεταφ.μέσων</w:t>
            </w:r>
            <w:proofErr w:type="spellEnd"/>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20.6726.0001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Εισφορά ΦΟΔΣΑ</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1.934.551,87</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90.000,00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1.844.551,87</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20.7131.0003</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εμπορευματοκιβωτίων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30.6041.0001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Τακτικές αποδοχές Υπαλλήλων Ορισμένου Χρόνου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214.574,48</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24.000,00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190.574,48</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30.6054.0002</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Εργοδοτικές εισφορές ορισμένου χρόνου Τεχνίτες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52.225,56</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48.225,56</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30.6265.0004</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ηλεκτροπαραγωγού ζεύγους και πυροσβεστικού συγκροτήματος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30.6661.0003</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οικοδομικών υλικών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40.200,00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2.900,00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37.300,00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30.6662.0003</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Υλικά συντήρησης και επισκευής παιδικών χαρών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30.6662.0004</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Σιδηρικών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17.560,00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16.560,00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30.6662.0005</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ειδών ελαιοχρωματισμού</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25.600,00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23.600,00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30.6662.0006</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Λοιπές προμήθειες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30.6671.0005</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αναλωσίμων ανταλλακτικών για τα μεταφορικά μέσα της Υπηρεσίας Τεχνικών Έργων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30.6694.0003</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Προμήθεια πινακίδων </w:t>
            </w:r>
            <w:proofErr w:type="spellStart"/>
            <w:r w:rsidRPr="0000056C">
              <w:rPr>
                <w:rFonts w:ascii="Arial" w:eastAsia="Times New Roman" w:hAnsi="Arial" w:cs="Arial"/>
                <w:sz w:val="18"/>
                <w:szCs w:val="18"/>
              </w:rPr>
              <w:t>οδοσήμανσης</w:t>
            </w:r>
            <w:proofErr w:type="spellEnd"/>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30.6699.0003</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Προμήθεια ψυχρού </w:t>
            </w:r>
            <w:proofErr w:type="spellStart"/>
            <w:r w:rsidRPr="0000056C">
              <w:rPr>
                <w:rFonts w:ascii="Arial" w:eastAsia="Times New Roman" w:hAnsi="Arial" w:cs="Arial"/>
                <w:sz w:val="18"/>
                <w:szCs w:val="18"/>
              </w:rPr>
              <w:t>ασφαλτομείγματος</w:t>
            </w:r>
            <w:proofErr w:type="spellEnd"/>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32.569,00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26.569,00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30.7311.0031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proofErr w:type="spellStart"/>
            <w:r w:rsidRPr="0000056C">
              <w:rPr>
                <w:rFonts w:ascii="Arial" w:eastAsia="Times New Roman" w:hAnsi="Arial" w:cs="Arial"/>
                <w:sz w:val="18"/>
                <w:szCs w:val="18"/>
              </w:rPr>
              <w:t>Επανάχρηση</w:t>
            </w:r>
            <w:proofErr w:type="spellEnd"/>
            <w:r w:rsidRPr="0000056C">
              <w:rPr>
                <w:rFonts w:ascii="Arial" w:eastAsia="Times New Roman" w:hAnsi="Arial" w:cs="Arial"/>
                <w:sz w:val="18"/>
                <w:szCs w:val="18"/>
              </w:rPr>
              <w:t xml:space="preserve"> βρεφονηπιακού σταθμού στην οδό Αγ .Κωνσταντίνου 3(</w:t>
            </w:r>
            <w:proofErr w:type="spellStart"/>
            <w:r w:rsidRPr="0000056C">
              <w:rPr>
                <w:rFonts w:ascii="Arial" w:eastAsia="Times New Roman" w:hAnsi="Arial" w:cs="Arial"/>
                <w:sz w:val="18"/>
                <w:szCs w:val="18"/>
              </w:rPr>
              <w:t>υποέργο</w:t>
            </w:r>
            <w:proofErr w:type="spellEnd"/>
            <w:r w:rsidRPr="0000056C">
              <w:rPr>
                <w:rFonts w:ascii="Arial" w:eastAsia="Times New Roman" w:hAnsi="Arial" w:cs="Arial"/>
                <w:sz w:val="18"/>
                <w:szCs w:val="18"/>
              </w:rPr>
              <w:t xml:space="preserve"> έργο)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color w:val="000000"/>
                <w:sz w:val="18"/>
                <w:szCs w:val="18"/>
              </w:rPr>
            </w:pPr>
            <w:r w:rsidRPr="0000056C">
              <w:rPr>
                <w:rFonts w:ascii="Arial" w:eastAsia="Times New Roman" w:hAnsi="Arial" w:cs="Arial"/>
                <w:color w:val="000000"/>
                <w:sz w:val="18"/>
                <w:szCs w:val="18"/>
              </w:rPr>
              <w:t>400.000,00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color w:val="000000"/>
                <w:sz w:val="18"/>
                <w:szCs w:val="18"/>
              </w:rPr>
            </w:pPr>
            <w:r w:rsidRPr="0000056C">
              <w:rPr>
                <w:rFonts w:ascii="Arial" w:eastAsia="Times New Roman" w:hAnsi="Arial" w:cs="Arial"/>
                <w:color w:val="000000"/>
                <w:sz w:val="18"/>
                <w:szCs w:val="18"/>
              </w:rPr>
              <w:t>40.000,00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360.000,00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30.7323.0044</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Εγκατάσταση σκιάστρων στη συμβολή των οδών Κ. Βάρναλη &amp; Αγ. Φωτεινής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30.7331.0015</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Επισκευή και ελαιοχρωματισμός Δημοτικών κτιρίων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30.7331.0016</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Εσωτερικές διαρρυθμίσεις Δημοτικών κτιρίων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30.7331.0017</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proofErr w:type="spellStart"/>
            <w:r w:rsidRPr="0000056C">
              <w:rPr>
                <w:rFonts w:ascii="Arial" w:eastAsia="Times New Roman" w:hAnsi="Arial" w:cs="Arial"/>
                <w:sz w:val="18"/>
                <w:szCs w:val="18"/>
              </w:rPr>
              <w:t>Αναδιαρρύθμιση</w:t>
            </w:r>
            <w:proofErr w:type="spellEnd"/>
            <w:r w:rsidRPr="0000056C">
              <w:rPr>
                <w:rFonts w:ascii="Arial" w:eastAsia="Times New Roman" w:hAnsi="Arial" w:cs="Arial"/>
                <w:sz w:val="18"/>
                <w:szCs w:val="18"/>
              </w:rPr>
              <w:t xml:space="preserve"> εισόδων δημοτικών κτιρίων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5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30.7331.0020</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Συντήρηση σχολικών κτιρίων και </w:t>
            </w:r>
            <w:proofErr w:type="spellStart"/>
            <w:r w:rsidRPr="0000056C">
              <w:rPr>
                <w:rFonts w:ascii="Arial" w:eastAsia="Times New Roman" w:hAnsi="Arial" w:cs="Arial"/>
                <w:sz w:val="18"/>
                <w:szCs w:val="18"/>
              </w:rPr>
              <w:t>αύλειων</w:t>
            </w:r>
            <w:proofErr w:type="spellEnd"/>
            <w:r w:rsidRPr="0000056C">
              <w:rPr>
                <w:rFonts w:ascii="Arial" w:eastAsia="Times New Roman" w:hAnsi="Arial" w:cs="Arial"/>
                <w:sz w:val="18"/>
                <w:szCs w:val="18"/>
              </w:rPr>
              <w:t xml:space="preserve"> χώρων ετών 2022-2023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364.272,97</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68.500,00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295.772,97</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30.7331.0060</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Εργασίες συντήρησης δημοτικών κτιρίων 2023</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30.7333.0020</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ασφαλτοταπήτων δημοτικών οδών ετών 2020-2021</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43.891,05</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43.881,05</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r>
      <w:tr w:rsidR="0000056C" w:rsidRPr="0000056C" w:rsidTr="000E3D4A">
        <w:trPr>
          <w:trHeight w:val="159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lastRenderedPageBreak/>
              <w:t>30.7413.0050</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Εκπόνηση μελετών ( αρχιτεκτονικής, στατικής επάρκειας πεσσών, θεμελίωσης πεσσών και γεωτεχνικής) στο  πλαίσιο του </w:t>
            </w:r>
            <w:proofErr w:type="spellStart"/>
            <w:r w:rsidRPr="0000056C">
              <w:rPr>
                <w:rFonts w:ascii="Arial" w:eastAsia="Times New Roman" w:hAnsi="Arial" w:cs="Arial"/>
                <w:sz w:val="18"/>
                <w:szCs w:val="18"/>
              </w:rPr>
              <w:t>έγου</w:t>
            </w:r>
            <w:proofErr w:type="spellEnd"/>
            <w:r w:rsidRPr="0000056C">
              <w:rPr>
                <w:rFonts w:ascii="Arial" w:eastAsia="Times New Roman" w:hAnsi="Arial" w:cs="Arial"/>
                <w:sz w:val="18"/>
                <w:szCs w:val="18"/>
              </w:rPr>
              <w:t xml:space="preserve">  "Αποκατάσταση και ανάδειξη </w:t>
            </w:r>
            <w:proofErr w:type="spellStart"/>
            <w:r w:rsidRPr="0000056C">
              <w:rPr>
                <w:rFonts w:ascii="Arial" w:eastAsia="Times New Roman" w:hAnsi="Arial" w:cs="Arial"/>
                <w:sz w:val="18"/>
                <w:szCs w:val="18"/>
              </w:rPr>
              <w:t>υδατογέφυρας</w:t>
            </w:r>
            <w:proofErr w:type="spellEnd"/>
            <w:r w:rsidRPr="0000056C">
              <w:rPr>
                <w:rFonts w:ascii="Arial" w:eastAsia="Times New Roman" w:hAnsi="Arial" w:cs="Arial"/>
                <w:sz w:val="18"/>
                <w:szCs w:val="18"/>
              </w:rPr>
              <w:t xml:space="preserve"> ρωμαϊκού υδραγωγείου στην Ελευθερούπολη Νέας Ιωνίας"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65.000,00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52.118,10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12.881,90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30.7413.0051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Εκπόνηση μελέτης ανάδειξης του περιβάλλοντα χώρου Ρωμαϊκού Υδραγωγείου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24.800,00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24.500,00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30.7413.0052</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Εκπόνηση ηλεκτρομηχανολογικής μελέτης του περιβάλλοντα χώρου Ρωμαϊκού Υδραγωγείου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14.990,00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35.6041.0001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Τακτικές αποδοχές Υπαλλήλων Ορισμένου Χρόνου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221.416,00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216.416,00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35.6041.0002</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Αποδοχές αντιρρησιών συνείδησης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35.6054.0001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Εργοδοτικές εισφορές υπαλλήλων ορισμένου χρόνου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52.598,76</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3.500,00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49.098,76</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35.6213.0001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Ύδρευση παραγωγικής διαδικασίας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55.000,00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35.6262.0002</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Δαπάνες συντήρησης γεωτρήσεων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9.000,00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35.6262.0004</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Δαπάνες συντήρησης &amp; ανάπλασης πλατειών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8.000,00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35.6279.0005</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Εργασίες ψεκασμού δένδρων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8.000,00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35.6662.0002</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υλικών συντήρησης γεωτρήσεων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25.000,00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35.6671.0004</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Αναλώσιμα ανταλλακτικά οχημάτων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361"/>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35.6699.0007</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τροφής ζώων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24.000,00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21.000,00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35.6699.0008</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Προμήθεια εξοπλισμού για μικρά ζώα </w:t>
            </w:r>
            <w:proofErr w:type="spellStart"/>
            <w:r w:rsidRPr="0000056C">
              <w:rPr>
                <w:rFonts w:ascii="Arial" w:eastAsia="Times New Roman" w:hAnsi="Arial" w:cs="Arial"/>
                <w:sz w:val="18"/>
                <w:szCs w:val="18"/>
              </w:rPr>
              <w:t>κ.λ.π</w:t>
            </w:r>
            <w:proofErr w:type="spellEnd"/>
            <w:r w:rsidRPr="0000056C">
              <w:rPr>
                <w:rFonts w:ascii="Arial" w:eastAsia="Times New Roman" w:hAnsi="Arial" w:cs="Arial"/>
                <w:sz w:val="18"/>
                <w:szCs w:val="18"/>
              </w:rPr>
              <w:t>.</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r>
      <w:tr w:rsidR="0000056C" w:rsidRPr="0000056C" w:rsidTr="000E3D4A">
        <w:trPr>
          <w:trHeight w:val="4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35.7131.0002</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Προμήθεια </w:t>
            </w:r>
            <w:proofErr w:type="spellStart"/>
            <w:r w:rsidRPr="0000056C">
              <w:rPr>
                <w:rFonts w:ascii="Arial" w:eastAsia="Times New Roman" w:hAnsi="Arial" w:cs="Arial"/>
                <w:sz w:val="18"/>
                <w:szCs w:val="18"/>
              </w:rPr>
              <w:t>μηχαν</w:t>
            </w:r>
            <w:proofErr w:type="spellEnd"/>
            <w:r w:rsidRPr="0000056C">
              <w:rPr>
                <w:rFonts w:ascii="Arial" w:eastAsia="Times New Roman" w:hAnsi="Arial" w:cs="Arial"/>
                <w:sz w:val="18"/>
                <w:szCs w:val="18"/>
              </w:rPr>
              <w:t>/των και λοιπού εξοπλισμού</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13.000,00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40.6021.0001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Τακτικές αποδοχές υπαλλήλων αορίστου χρόνου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160.060,32</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158.060,32</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40.6662.0001</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Υλικά συντήρησης και επισκευής λοιπών εγκαταστάσεων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50.7132.0003</w:t>
            </w:r>
          </w:p>
        </w:tc>
        <w:tc>
          <w:tcPr>
            <w:tcW w:w="2340"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επιβατικού αυτοκινήτου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25.000,00</w:t>
            </w:r>
          </w:p>
        </w:tc>
        <w:tc>
          <w:tcPr>
            <w:tcW w:w="1842"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r>
      <w:tr w:rsidR="0000056C" w:rsidRPr="0000056C" w:rsidTr="000E3D4A">
        <w:trPr>
          <w:trHeight w:val="252"/>
        </w:trPr>
        <w:tc>
          <w:tcPr>
            <w:tcW w:w="136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056C" w:rsidRPr="0000056C" w:rsidRDefault="0000056C" w:rsidP="0000056C">
            <w:pPr>
              <w:rPr>
                <w:rFonts w:ascii="Arial" w:eastAsia="Times New Roman" w:hAnsi="Arial" w:cs="Arial"/>
                <w:color w:val="000000"/>
                <w:sz w:val="18"/>
                <w:szCs w:val="18"/>
              </w:rPr>
            </w:pPr>
            <w:r w:rsidRPr="0000056C">
              <w:rPr>
                <w:rFonts w:ascii="Arial" w:eastAsia="Times New Roman" w:hAnsi="Arial" w:cs="Arial"/>
                <w:color w:val="000000"/>
                <w:sz w:val="18"/>
                <w:szCs w:val="18"/>
              </w:rPr>
              <w:t> </w:t>
            </w:r>
          </w:p>
        </w:tc>
        <w:tc>
          <w:tcPr>
            <w:tcW w:w="2340" w:type="dxa"/>
            <w:tcBorders>
              <w:top w:val="single" w:sz="8" w:space="0" w:color="auto"/>
              <w:left w:val="nil"/>
              <w:bottom w:val="single" w:sz="8" w:space="0" w:color="auto"/>
              <w:right w:val="single" w:sz="8" w:space="0" w:color="000000"/>
            </w:tcBorders>
            <w:shd w:val="clear" w:color="auto" w:fill="auto"/>
            <w:noWrap/>
            <w:vAlign w:val="center"/>
            <w:hideMark/>
          </w:tcPr>
          <w:p w:rsidR="0000056C" w:rsidRPr="0000056C" w:rsidRDefault="0000056C" w:rsidP="0000056C">
            <w:pPr>
              <w:jc w:val="center"/>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 xml:space="preserve">ΣΥΝΟΛΟ </w:t>
            </w:r>
          </w:p>
        </w:tc>
        <w:tc>
          <w:tcPr>
            <w:tcW w:w="1717" w:type="dxa"/>
            <w:tcBorders>
              <w:top w:val="single" w:sz="8" w:space="0" w:color="auto"/>
              <w:left w:val="nil"/>
              <w:bottom w:val="single" w:sz="8" w:space="0" w:color="auto"/>
              <w:right w:val="single" w:sz="8" w:space="0" w:color="000000"/>
            </w:tcBorders>
            <w:shd w:val="clear" w:color="auto" w:fill="auto"/>
            <w:noWrap/>
            <w:vAlign w:val="center"/>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4.922.414,50</w:t>
            </w:r>
          </w:p>
        </w:tc>
        <w:tc>
          <w:tcPr>
            <w:tcW w:w="1685" w:type="dxa"/>
            <w:tcBorders>
              <w:top w:val="single" w:sz="8" w:space="0" w:color="auto"/>
              <w:left w:val="nil"/>
              <w:bottom w:val="single" w:sz="8" w:space="0" w:color="auto"/>
              <w:right w:val="single" w:sz="8" w:space="0" w:color="000000"/>
            </w:tcBorders>
            <w:shd w:val="clear" w:color="auto" w:fill="auto"/>
            <w:noWrap/>
            <w:vAlign w:val="center"/>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638.320,72</w:t>
            </w:r>
          </w:p>
        </w:tc>
        <w:tc>
          <w:tcPr>
            <w:tcW w:w="1842" w:type="dxa"/>
            <w:tcBorders>
              <w:top w:val="single" w:sz="8" w:space="0" w:color="auto"/>
              <w:left w:val="nil"/>
              <w:bottom w:val="single" w:sz="8" w:space="0" w:color="auto"/>
              <w:right w:val="single" w:sz="8" w:space="0" w:color="000000"/>
            </w:tcBorders>
            <w:shd w:val="clear" w:color="auto" w:fill="auto"/>
            <w:noWrap/>
            <w:vAlign w:val="center"/>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4.284.093,78</w:t>
            </w:r>
          </w:p>
        </w:tc>
      </w:tr>
    </w:tbl>
    <w:p w:rsidR="0000056C" w:rsidRPr="0000056C" w:rsidRDefault="0000056C" w:rsidP="0000056C">
      <w:pPr>
        <w:jc w:val="both"/>
        <w:rPr>
          <w:rFonts w:ascii="Calibri" w:hAnsi="Calibri" w:cs="Calibri"/>
          <w:sz w:val="20"/>
          <w:szCs w:val="20"/>
        </w:rPr>
      </w:pPr>
    </w:p>
    <w:p w:rsidR="0000056C" w:rsidRPr="0000056C" w:rsidRDefault="0000056C" w:rsidP="0000056C">
      <w:pPr>
        <w:rPr>
          <w:rFonts w:ascii="Calibri" w:hAnsi="Calibri" w:cs="Calibri"/>
          <w:sz w:val="20"/>
          <w:szCs w:val="20"/>
        </w:rPr>
      </w:pPr>
    </w:p>
    <w:tbl>
      <w:tblPr>
        <w:tblStyle w:val="a4"/>
        <w:tblW w:w="0" w:type="auto"/>
        <w:tblInd w:w="108" w:type="dxa"/>
        <w:tblLook w:val="04A0" w:firstRow="1" w:lastRow="0" w:firstColumn="1" w:lastColumn="0" w:noHBand="0" w:noVBand="1"/>
      </w:tblPr>
      <w:tblGrid>
        <w:gridCol w:w="3544"/>
        <w:gridCol w:w="1559"/>
      </w:tblGrid>
      <w:tr w:rsidR="0000056C" w:rsidRPr="0000056C" w:rsidTr="004C2508">
        <w:tc>
          <w:tcPr>
            <w:tcW w:w="3544" w:type="dxa"/>
            <w:tcBorders>
              <w:top w:val="single" w:sz="4" w:space="0" w:color="auto"/>
              <w:left w:val="single" w:sz="4" w:space="0" w:color="auto"/>
              <w:bottom w:val="single" w:sz="4" w:space="0" w:color="auto"/>
              <w:right w:val="single" w:sz="4" w:space="0" w:color="auto"/>
            </w:tcBorders>
            <w:hideMark/>
          </w:tcPr>
          <w:p w:rsidR="0000056C" w:rsidRPr="0000056C" w:rsidRDefault="0000056C" w:rsidP="0000056C">
            <w:pPr>
              <w:jc w:val="both"/>
              <w:rPr>
                <w:rFonts w:ascii="Calibri" w:eastAsia="Calibri" w:hAnsi="Calibri" w:cs="Calibri"/>
                <w:b/>
                <w:sz w:val="20"/>
                <w:szCs w:val="20"/>
              </w:rPr>
            </w:pPr>
            <w:r w:rsidRPr="0000056C">
              <w:rPr>
                <w:rFonts w:ascii="Calibri" w:eastAsia="Calibri" w:hAnsi="Calibri" w:cs="Calibri"/>
                <w:b/>
                <w:sz w:val="20"/>
                <w:szCs w:val="20"/>
              </w:rPr>
              <w:t>Ποσό Αποθεματικού</w:t>
            </w:r>
          </w:p>
        </w:tc>
        <w:tc>
          <w:tcPr>
            <w:tcW w:w="1559" w:type="dxa"/>
            <w:tcBorders>
              <w:top w:val="single" w:sz="4" w:space="0" w:color="auto"/>
              <w:left w:val="single" w:sz="4" w:space="0" w:color="auto"/>
              <w:bottom w:val="single" w:sz="4" w:space="0" w:color="auto"/>
              <w:right w:val="single" w:sz="4" w:space="0" w:color="auto"/>
            </w:tcBorders>
            <w:hideMark/>
          </w:tcPr>
          <w:p w:rsidR="0000056C" w:rsidRPr="0000056C" w:rsidRDefault="0000056C" w:rsidP="0000056C">
            <w:pPr>
              <w:autoSpaceDE w:val="0"/>
              <w:autoSpaceDN w:val="0"/>
              <w:adjustRightInd w:val="0"/>
              <w:jc w:val="right"/>
              <w:rPr>
                <w:rFonts w:ascii="Calibri" w:eastAsia="Calibri" w:hAnsi="Calibri" w:cs="Calibri"/>
                <w:b/>
                <w:i/>
                <w:sz w:val="20"/>
                <w:szCs w:val="20"/>
              </w:rPr>
            </w:pPr>
            <w:r w:rsidRPr="0000056C">
              <w:rPr>
                <w:rFonts w:ascii="Calibri" w:eastAsia="Calibri" w:hAnsi="Calibri" w:cs="Calibri"/>
                <w:b/>
                <w:i/>
                <w:sz w:val="20"/>
                <w:szCs w:val="20"/>
                <w:lang w:val="en-US"/>
              </w:rPr>
              <w:t>90.921,26</w:t>
            </w:r>
            <w:r w:rsidRPr="0000056C">
              <w:rPr>
                <w:rFonts w:ascii="Calibri" w:eastAsia="Calibri" w:hAnsi="Calibri" w:cs="Calibri"/>
                <w:b/>
                <w:i/>
                <w:sz w:val="20"/>
                <w:szCs w:val="20"/>
              </w:rPr>
              <w:t xml:space="preserve"> €</w:t>
            </w:r>
          </w:p>
        </w:tc>
      </w:tr>
      <w:tr w:rsidR="0000056C" w:rsidRPr="0000056C" w:rsidTr="004C2508">
        <w:tc>
          <w:tcPr>
            <w:tcW w:w="3544" w:type="dxa"/>
            <w:tcBorders>
              <w:top w:val="single" w:sz="4" w:space="0" w:color="auto"/>
              <w:left w:val="single" w:sz="4" w:space="0" w:color="auto"/>
              <w:bottom w:val="single" w:sz="4" w:space="0" w:color="auto"/>
              <w:right w:val="single" w:sz="4" w:space="0" w:color="auto"/>
            </w:tcBorders>
            <w:hideMark/>
          </w:tcPr>
          <w:p w:rsidR="0000056C" w:rsidRPr="0000056C" w:rsidRDefault="0000056C" w:rsidP="0000056C">
            <w:pPr>
              <w:jc w:val="both"/>
              <w:rPr>
                <w:rFonts w:ascii="Calibri" w:eastAsia="Calibri" w:hAnsi="Calibri" w:cs="Calibri"/>
                <w:b/>
                <w:sz w:val="20"/>
                <w:szCs w:val="20"/>
              </w:rPr>
            </w:pPr>
            <w:r w:rsidRPr="0000056C">
              <w:rPr>
                <w:rFonts w:ascii="Calibri" w:eastAsia="Calibri" w:hAnsi="Calibri" w:cs="Calibri"/>
                <w:b/>
                <w:sz w:val="20"/>
                <w:szCs w:val="20"/>
              </w:rPr>
              <w:t>Ποσό από την αύξηση των Κ.Α εσόδων</w:t>
            </w:r>
          </w:p>
        </w:tc>
        <w:tc>
          <w:tcPr>
            <w:tcW w:w="1559" w:type="dxa"/>
            <w:tcBorders>
              <w:top w:val="single" w:sz="4" w:space="0" w:color="auto"/>
              <w:left w:val="single" w:sz="4" w:space="0" w:color="auto"/>
              <w:bottom w:val="single" w:sz="4" w:space="0" w:color="auto"/>
              <w:right w:val="single" w:sz="4" w:space="0" w:color="auto"/>
            </w:tcBorders>
            <w:hideMark/>
          </w:tcPr>
          <w:p w:rsidR="0000056C" w:rsidRPr="0000056C" w:rsidRDefault="0000056C" w:rsidP="0000056C">
            <w:pPr>
              <w:jc w:val="both"/>
              <w:rPr>
                <w:rFonts w:ascii="Calibri" w:eastAsia="Calibri" w:hAnsi="Calibri" w:cs="Calibri"/>
                <w:b/>
                <w:i/>
                <w:sz w:val="20"/>
                <w:szCs w:val="20"/>
              </w:rPr>
            </w:pPr>
            <w:r w:rsidRPr="0000056C">
              <w:rPr>
                <w:rFonts w:ascii="Calibri" w:eastAsia="Calibri" w:hAnsi="Calibri" w:cs="Calibri"/>
                <w:b/>
                <w:i/>
                <w:sz w:val="20"/>
                <w:szCs w:val="20"/>
              </w:rPr>
              <w:t xml:space="preserve">      </w:t>
            </w:r>
            <w:r w:rsidRPr="0000056C">
              <w:rPr>
                <w:rFonts w:ascii="Calibri" w:eastAsia="Calibri" w:hAnsi="Calibri" w:cs="Calibri"/>
                <w:b/>
                <w:i/>
                <w:sz w:val="20"/>
                <w:szCs w:val="20"/>
                <w:lang w:val="en-US"/>
              </w:rPr>
              <w:t>139.311,28</w:t>
            </w:r>
            <w:r w:rsidRPr="0000056C">
              <w:rPr>
                <w:rFonts w:ascii="Calibri" w:eastAsia="Calibri" w:hAnsi="Calibri" w:cs="Calibri"/>
                <w:b/>
                <w:i/>
                <w:sz w:val="20"/>
                <w:szCs w:val="20"/>
              </w:rPr>
              <w:t xml:space="preserve"> €</w:t>
            </w:r>
          </w:p>
        </w:tc>
      </w:tr>
      <w:tr w:rsidR="0000056C" w:rsidRPr="0000056C" w:rsidTr="004C2508">
        <w:trPr>
          <w:trHeight w:val="355"/>
        </w:trPr>
        <w:tc>
          <w:tcPr>
            <w:tcW w:w="3544" w:type="dxa"/>
            <w:tcBorders>
              <w:top w:val="single" w:sz="4" w:space="0" w:color="auto"/>
              <w:left w:val="single" w:sz="4" w:space="0" w:color="auto"/>
              <w:bottom w:val="single" w:sz="4" w:space="0" w:color="auto"/>
              <w:right w:val="single" w:sz="4" w:space="0" w:color="auto"/>
            </w:tcBorders>
          </w:tcPr>
          <w:p w:rsidR="0000056C" w:rsidRPr="0000056C" w:rsidRDefault="0000056C" w:rsidP="0000056C">
            <w:pPr>
              <w:jc w:val="both"/>
              <w:rPr>
                <w:rFonts w:ascii="Calibri" w:eastAsia="Calibri" w:hAnsi="Calibri" w:cs="Calibri"/>
                <w:b/>
                <w:sz w:val="20"/>
                <w:szCs w:val="20"/>
              </w:rPr>
            </w:pPr>
            <w:r w:rsidRPr="0000056C">
              <w:rPr>
                <w:rFonts w:ascii="Calibri" w:eastAsia="Calibri" w:hAnsi="Calibri" w:cs="Calibri"/>
                <w:b/>
                <w:sz w:val="20"/>
                <w:szCs w:val="20"/>
              </w:rPr>
              <w:t>Ποσό από την μείωση των ανωτέρω Κ.Α εξόδων</w:t>
            </w:r>
          </w:p>
        </w:tc>
        <w:tc>
          <w:tcPr>
            <w:tcW w:w="1559" w:type="dxa"/>
            <w:tcBorders>
              <w:top w:val="single" w:sz="4" w:space="0" w:color="auto"/>
              <w:left w:val="single" w:sz="4" w:space="0" w:color="auto"/>
              <w:bottom w:val="single" w:sz="4" w:space="0" w:color="auto"/>
              <w:right w:val="single" w:sz="4" w:space="0" w:color="auto"/>
            </w:tcBorders>
            <w:hideMark/>
          </w:tcPr>
          <w:p w:rsidR="0000056C" w:rsidRPr="0000056C" w:rsidRDefault="0000056C" w:rsidP="0000056C">
            <w:pPr>
              <w:jc w:val="both"/>
              <w:rPr>
                <w:rFonts w:ascii="Calibri" w:eastAsia="Calibri" w:hAnsi="Calibri" w:cs="Calibri"/>
                <w:b/>
                <w:i/>
                <w:sz w:val="20"/>
                <w:szCs w:val="20"/>
                <w:lang w:val="en-US"/>
              </w:rPr>
            </w:pPr>
            <w:r w:rsidRPr="0000056C">
              <w:rPr>
                <w:rFonts w:ascii="Calibri" w:eastAsia="Calibri" w:hAnsi="Calibri" w:cs="Calibri"/>
                <w:b/>
                <w:i/>
                <w:sz w:val="20"/>
                <w:szCs w:val="20"/>
              </w:rPr>
              <w:t xml:space="preserve">       638.320,72€             </w:t>
            </w:r>
          </w:p>
        </w:tc>
      </w:tr>
      <w:tr w:rsidR="0000056C" w:rsidRPr="0000056C" w:rsidTr="004C2508">
        <w:trPr>
          <w:trHeight w:val="274"/>
        </w:trPr>
        <w:tc>
          <w:tcPr>
            <w:tcW w:w="3544" w:type="dxa"/>
            <w:tcBorders>
              <w:top w:val="single" w:sz="4" w:space="0" w:color="auto"/>
              <w:left w:val="single" w:sz="4" w:space="0" w:color="auto"/>
              <w:bottom w:val="single" w:sz="4" w:space="0" w:color="auto"/>
              <w:right w:val="single" w:sz="4" w:space="0" w:color="auto"/>
            </w:tcBorders>
            <w:hideMark/>
          </w:tcPr>
          <w:p w:rsidR="0000056C" w:rsidRPr="0000056C" w:rsidRDefault="0000056C" w:rsidP="0000056C">
            <w:pPr>
              <w:jc w:val="both"/>
              <w:rPr>
                <w:rFonts w:ascii="Calibri" w:eastAsia="Calibri" w:hAnsi="Calibri" w:cs="Calibri"/>
                <w:b/>
                <w:sz w:val="20"/>
                <w:szCs w:val="20"/>
              </w:rPr>
            </w:pPr>
            <w:r w:rsidRPr="0000056C">
              <w:rPr>
                <w:rFonts w:ascii="Calibri" w:eastAsia="Calibri" w:hAnsi="Calibri" w:cs="Calibri"/>
                <w:b/>
                <w:sz w:val="20"/>
                <w:szCs w:val="20"/>
              </w:rPr>
              <w:t>Σύνολο</w:t>
            </w:r>
          </w:p>
        </w:tc>
        <w:tc>
          <w:tcPr>
            <w:tcW w:w="1559" w:type="dxa"/>
            <w:tcBorders>
              <w:top w:val="single" w:sz="4" w:space="0" w:color="auto"/>
              <w:left w:val="single" w:sz="4" w:space="0" w:color="auto"/>
              <w:bottom w:val="single" w:sz="4" w:space="0" w:color="auto"/>
              <w:right w:val="single" w:sz="4" w:space="0" w:color="auto"/>
            </w:tcBorders>
            <w:hideMark/>
          </w:tcPr>
          <w:p w:rsidR="0000056C" w:rsidRPr="0000056C" w:rsidRDefault="0000056C" w:rsidP="0000056C">
            <w:pPr>
              <w:jc w:val="center"/>
              <w:rPr>
                <w:rFonts w:ascii="Calibri" w:eastAsia="Calibri" w:hAnsi="Calibri" w:cs="Calibri"/>
                <w:b/>
                <w:i/>
                <w:sz w:val="20"/>
                <w:szCs w:val="20"/>
              </w:rPr>
            </w:pPr>
            <w:r w:rsidRPr="0000056C">
              <w:rPr>
                <w:rFonts w:ascii="Calibri" w:eastAsia="Calibri" w:hAnsi="Calibri" w:cs="Calibri"/>
                <w:b/>
                <w:i/>
                <w:sz w:val="20"/>
                <w:szCs w:val="20"/>
              </w:rPr>
              <w:t xml:space="preserve">     86</w:t>
            </w:r>
            <w:r w:rsidRPr="0000056C">
              <w:rPr>
                <w:rFonts w:ascii="Calibri" w:eastAsia="Calibri" w:hAnsi="Calibri" w:cs="Calibri"/>
                <w:b/>
                <w:i/>
                <w:sz w:val="20"/>
                <w:szCs w:val="20"/>
                <w:lang w:val="en-US"/>
              </w:rPr>
              <w:t>8.553,2</w:t>
            </w:r>
            <w:r w:rsidRPr="0000056C">
              <w:rPr>
                <w:rFonts w:ascii="Calibri" w:eastAsia="Calibri" w:hAnsi="Calibri" w:cs="Calibri"/>
                <w:b/>
                <w:i/>
                <w:sz w:val="20"/>
                <w:szCs w:val="20"/>
              </w:rPr>
              <w:t xml:space="preserve">6 €          </w:t>
            </w:r>
          </w:p>
          <w:p w:rsidR="0000056C" w:rsidRPr="0000056C" w:rsidRDefault="0000056C" w:rsidP="0000056C">
            <w:pPr>
              <w:jc w:val="right"/>
              <w:rPr>
                <w:rFonts w:ascii="Calibri" w:eastAsia="Calibri" w:hAnsi="Calibri" w:cs="Calibri"/>
                <w:b/>
                <w:i/>
                <w:sz w:val="20"/>
                <w:szCs w:val="20"/>
              </w:rPr>
            </w:pPr>
            <w:r w:rsidRPr="0000056C">
              <w:rPr>
                <w:rFonts w:ascii="Calibri" w:eastAsia="Calibri" w:hAnsi="Calibri" w:cs="Calibri"/>
                <w:b/>
                <w:i/>
                <w:sz w:val="20"/>
                <w:szCs w:val="20"/>
              </w:rPr>
              <w:t xml:space="preserve">                          </w:t>
            </w:r>
          </w:p>
        </w:tc>
      </w:tr>
    </w:tbl>
    <w:p w:rsidR="0000056C" w:rsidRPr="0000056C" w:rsidRDefault="0000056C" w:rsidP="0000056C">
      <w:pPr>
        <w:rPr>
          <w:rFonts w:ascii="Calibri" w:hAnsi="Calibri" w:cs="Calibri"/>
          <w:sz w:val="20"/>
          <w:szCs w:val="20"/>
        </w:rPr>
      </w:pPr>
    </w:p>
    <w:p w:rsidR="0000056C" w:rsidRPr="0000056C" w:rsidRDefault="0000056C" w:rsidP="0000056C">
      <w:pPr>
        <w:rPr>
          <w:rFonts w:ascii="Calibri" w:hAnsi="Calibri" w:cs="Calibri"/>
          <w:sz w:val="20"/>
          <w:szCs w:val="20"/>
        </w:rPr>
      </w:pPr>
    </w:p>
    <w:tbl>
      <w:tblPr>
        <w:tblW w:w="9120" w:type="dxa"/>
        <w:tblInd w:w="118" w:type="dxa"/>
        <w:tblLook w:val="04A0" w:firstRow="1" w:lastRow="0" w:firstColumn="1" w:lastColumn="0" w:noHBand="0" w:noVBand="1"/>
      </w:tblPr>
      <w:tblGrid>
        <w:gridCol w:w="1254"/>
        <w:gridCol w:w="2633"/>
        <w:gridCol w:w="1655"/>
        <w:gridCol w:w="1716"/>
        <w:gridCol w:w="1862"/>
      </w:tblGrid>
      <w:tr w:rsidR="0000056C" w:rsidRPr="0000056C" w:rsidTr="004C2508">
        <w:trPr>
          <w:trHeight w:val="300"/>
        </w:trPr>
        <w:tc>
          <w:tcPr>
            <w:tcW w:w="9120" w:type="dxa"/>
            <w:gridSpan w:val="5"/>
            <w:tcBorders>
              <w:top w:val="single" w:sz="8" w:space="0" w:color="auto"/>
              <w:left w:val="single" w:sz="8" w:space="0" w:color="auto"/>
              <w:bottom w:val="single" w:sz="8" w:space="0" w:color="auto"/>
              <w:right w:val="single" w:sz="8" w:space="0" w:color="000000"/>
            </w:tcBorders>
            <w:shd w:val="clear" w:color="FFFFFF" w:fill="FFFFFF"/>
            <w:noWrap/>
            <w:vAlign w:val="center"/>
            <w:hideMark/>
          </w:tcPr>
          <w:p w:rsidR="0000056C" w:rsidRPr="0000056C" w:rsidRDefault="0000056C" w:rsidP="0000056C">
            <w:pPr>
              <w:jc w:val="center"/>
              <w:rPr>
                <w:rFonts w:ascii="Calibri" w:eastAsia="Times New Roman" w:hAnsi="Calibri" w:cs="Calibri"/>
                <w:b/>
                <w:bCs/>
                <w:color w:val="000000"/>
                <w:sz w:val="20"/>
                <w:szCs w:val="20"/>
              </w:rPr>
            </w:pPr>
            <w:r w:rsidRPr="0000056C">
              <w:rPr>
                <w:rFonts w:ascii="Calibri" w:eastAsia="Times New Roman" w:hAnsi="Calibri" w:cs="Calibri"/>
                <w:b/>
                <w:bCs/>
                <w:color w:val="000000"/>
                <w:sz w:val="20"/>
                <w:szCs w:val="20"/>
              </w:rPr>
              <w:t>ΩΣ ΠΡΟΣ ΤΑ ΕΣΟΔΑ ΜΕΙΩΣΕΙΣ</w:t>
            </w:r>
          </w:p>
        </w:tc>
      </w:tr>
      <w:tr w:rsidR="0000056C" w:rsidRPr="0000056C" w:rsidTr="000E3D4A">
        <w:trPr>
          <w:trHeight w:val="840"/>
        </w:trPr>
        <w:tc>
          <w:tcPr>
            <w:tcW w:w="1254" w:type="dxa"/>
            <w:tcBorders>
              <w:top w:val="nil"/>
              <w:left w:val="single" w:sz="8" w:space="0" w:color="auto"/>
              <w:bottom w:val="single" w:sz="8" w:space="0" w:color="auto"/>
              <w:right w:val="single" w:sz="8" w:space="0" w:color="000000"/>
            </w:tcBorders>
            <w:shd w:val="clear" w:color="FFFFFF" w:fill="FFFFFF"/>
            <w:vAlign w:val="center"/>
            <w:hideMark/>
          </w:tcPr>
          <w:p w:rsidR="0000056C" w:rsidRPr="0000056C" w:rsidRDefault="0000056C" w:rsidP="0000056C">
            <w:pPr>
              <w:jc w:val="center"/>
              <w:rPr>
                <w:rFonts w:ascii="Calibri" w:eastAsia="Times New Roman" w:hAnsi="Calibri" w:cs="Calibri"/>
                <w:b/>
                <w:bCs/>
                <w:color w:val="000000"/>
                <w:sz w:val="20"/>
                <w:szCs w:val="20"/>
              </w:rPr>
            </w:pPr>
            <w:r w:rsidRPr="0000056C">
              <w:rPr>
                <w:rFonts w:ascii="Calibri" w:eastAsia="Times New Roman" w:hAnsi="Calibri" w:cs="Calibri"/>
                <w:b/>
                <w:bCs/>
                <w:color w:val="000000"/>
                <w:sz w:val="20"/>
                <w:szCs w:val="20"/>
              </w:rPr>
              <w:t>Κωδικός</w:t>
            </w:r>
          </w:p>
        </w:tc>
        <w:tc>
          <w:tcPr>
            <w:tcW w:w="2729" w:type="dxa"/>
            <w:tcBorders>
              <w:top w:val="nil"/>
              <w:left w:val="nil"/>
              <w:bottom w:val="single" w:sz="8" w:space="0" w:color="auto"/>
              <w:right w:val="single" w:sz="8" w:space="0" w:color="000000"/>
            </w:tcBorders>
            <w:shd w:val="clear" w:color="FFFFFF" w:fill="FFFFFF"/>
            <w:vAlign w:val="center"/>
            <w:hideMark/>
          </w:tcPr>
          <w:p w:rsidR="0000056C" w:rsidRPr="0000056C" w:rsidRDefault="0000056C" w:rsidP="0000056C">
            <w:pPr>
              <w:rPr>
                <w:rFonts w:ascii="Calibri" w:eastAsia="Times New Roman" w:hAnsi="Calibri" w:cs="Calibri"/>
                <w:b/>
                <w:bCs/>
                <w:color w:val="000000"/>
                <w:sz w:val="20"/>
                <w:szCs w:val="20"/>
              </w:rPr>
            </w:pPr>
            <w:r w:rsidRPr="0000056C">
              <w:rPr>
                <w:rFonts w:ascii="Calibri" w:eastAsia="Times New Roman" w:hAnsi="Calibri" w:cs="Calibri"/>
                <w:b/>
                <w:bCs/>
                <w:color w:val="000000"/>
                <w:sz w:val="20"/>
                <w:szCs w:val="20"/>
              </w:rPr>
              <w:t>Περιγραφή</w:t>
            </w:r>
          </w:p>
        </w:tc>
        <w:tc>
          <w:tcPr>
            <w:tcW w:w="1559" w:type="dxa"/>
            <w:tcBorders>
              <w:top w:val="nil"/>
              <w:left w:val="nil"/>
              <w:bottom w:val="single" w:sz="8" w:space="0" w:color="auto"/>
              <w:right w:val="single" w:sz="8" w:space="0" w:color="000000"/>
            </w:tcBorders>
            <w:shd w:val="clear" w:color="FFFFFF" w:fill="FFFFFF"/>
            <w:vAlign w:val="center"/>
            <w:hideMark/>
          </w:tcPr>
          <w:p w:rsidR="0000056C" w:rsidRPr="0000056C" w:rsidRDefault="0000056C" w:rsidP="0000056C">
            <w:pPr>
              <w:jc w:val="center"/>
              <w:rPr>
                <w:rFonts w:ascii="Calibri" w:eastAsia="Times New Roman" w:hAnsi="Calibri" w:cs="Calibri"/>
                <w:b/>
                <w:bCs/>
                <w:color w:val="000000"/>
                <w:sz w:val="20"/>
                <w:szCs w:val="20"/>
              </w:rPr>
            </w:pPr>
            <w:r w:rsidRPr="0000056C">
              <w:rPr>
                <w:rFonts w:ascii="Calibri" w:eastAsia="Times New Roman" w:hAnsi="Calibri" w:cs="Calibri"/>
                <w:b/>
                <w:bCs/>
                <w:color w:val="000000"/>
                <w:sz w:val="20"/>
                <w:szCs w:val="20"/>
              </w:rPr>
              <w:t>Προϋπολογισμός</w:t>
            </w:r>
          </w:p>
        </w:tc>
        <w:tc>
          <w:tcPr>
            <w:tcW w:w="1716" w:type="dxa"/>
            <w:tcBorders>
              <w:top w:val="nil"/>
              <w:left w:val="nil"/>
              <w:bottom w:val="single" w:sz="8" w:space="0" w:color="auto"/>
              <w:right w:val="single" w:sz="8" w:space="0" w:color="000000"/>
            </w:tcBorders>
            <w:shd w:val="clear" w:color="FFFFFF" w:fill="FFFFFF"/>
            <w:noWrap/>
            <w:vAlign w:val="center"/>
            <w:hideMark/>
          </w:tcPr>
          <w:p w:rsidR="0000056C" w:rsidRPr="0000056C" w:rsidRDefault="0000056C" w:rsidP="0000056C">
            <w:pPr>
              <w:jc w:val="center"/>
              <w:rPr>
                <w:rFonts w:ascii="Calibri" w:eastAsia="Times New Roman" w:hAnsi="Calibri" w:cs="Calibri"/>
                <w:b/>
                <w:bCs/>
                <w:color w:val="000000"/>
                <w:sz w:val="20"/>
                <w:szCs w:val="20"/>
              </w:rPr>
            </w:pPr>
            <w:r w:rsidRPr="0000056C">
              <w:rPr>
                <w:rFonts w:ascii="Calibri" w:eastAsia="Times New Roman" w:hAnsi="Calibri" w:cs="Calibri"/>
                <w:b/>
                <w:bCs/>
                <w:color w:val="000000"/>
                <w:sz w:val="20"/>
                <w:szCs w:val="20"/>
              </w:rPr>
              <w:t>Αναμόρφωση</w:t>
            </w:r>
          </w:p>
        </w:tc>
        <w:tc>
          <w:tcPr>
            <w:tcW w:w="1862" w:type="dxa"/>
            <w:tcBorders>
              <w:top w:val="nil"/>
              <w:left w:val="nil"/>
              <w:bottom w:val="single" w:sz="8" w:space="0" w:color="auto"/>
              <w:right w:val="single" w:sz="8" w:space="0" w:color="auto"/>
            </w:tcBorders>
            <w:shd w:val="clear" w:color="FFFFFF" w:fill="FFFFFF"/>
            <w:vAlign w:val="center"/>
            <w:hideMark/>
          </w:tcPr>
          <w:p w:rsidR="0000056C" w:rsidRPr="0000056C" w:rsidRDefault="0000056C" w:rsidP="0000056C">
            <w:pPr>
              <w:jc w:val="center"/>
              <w:rPr>
                <w:rFonts w:ascii="Calibri" w:eastAsia="Times New Roman" w:hAnsi="Calibri" w:cs="Calibri"/>
                <w:b/>
                <w:bCs/>
                <w:color w:val="000000"/>
                <w:sz w:val="20"/>
                <w:szCs w:val="20"/>
              </w:rPr>
            </w:pPr>
            <w:r w:rsidRPr="0000056C">
              <w:rPr>
                <w:rFonts w:ascii="Calibri" w:eastAsia="Times New Roman" w:hAnsi="Calibri" w:cs="Calibri"/>
                <w:b/>
                <w:bCs/>
                <w:color w:val="000000"/>
                <w:sz w:val="20"/>
                <w:szCs w:val="20"/>
              </w:rPr>
              <w:t>Ποσό Προϋπολογισμού μετά από Μείωση</w:t>
            </w:r>
          </w:p>
        </w:tc>
      </w:tr>
      <w:tr w:rsidR="0000056C" w:rsidRPr="0000056C" w:rsidTr="000E3D4A">
        <w:trPr>
          <w:trHeight w:val="552"/>
        </w:trPr>
        <w:tc>
          <w:tcPr>
            <w:tcW w:w="1254"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00056C" w:rsidRPr="0000056C" w:rsidRDefault="0000056C" w:rsidP="0000056C">
            <w:pPr>
              <w:jc w:val="center"/>
              <w:rPr>
                <w:rFonts w:ascii="Calibri" w:eastAsia="Times New Roman" w:hAnsi="Calibri" w:cs="Calibri"/>
                <w:color w:val="000000"/>
                <w:sz w:val="20"/>
                <w:szCs w:val="20"/>
              </w:rPr>
            </w:pPr>
            <w:r w:rsidRPr="0000056C">
              <w:rPr>
                <w:rFonts w:ascii="Calibri" w:eastAsia="Times New Roman" w:hAnsi="Calibri" w:cs="Calibri"/>
                <w:color w:val="000000"/>
                <w:sz w:val="20"/>
                <w:szCs w:val="20"/>
              </w:rPr>
              <w:t>0311.0001</w:t>
            </w:r>
          </w:p>
        </w:tc>
        <w:tc>
          <w:tcPr>
            <w:tcW w:w="2729" w:type="dxa"/>
            <w:tcBorders>
              <w:top w:val="single" w:sz="4" w:space="0" w:color="auto"/>
              <w:left w:val="nil"/>
              <w:bottom w:val="single" w:sz="4" w:space="0" w:color="auto"/>
              <w:right w:val="single" w:sz="4" w:space="0" w:color="auto"/>
            </w:tcBorders>
            <w:shd w:val="clear" w:color="FFFFFF" w:fill="FFFFFF"/>
            <w:vAlign w:val="center"/>
            <w:hideMark/>
          </w:tcPr>
          <w:p w:rsidR="0000056C" w:rsidRPr="0000056C" w:rsidRDefault="0000056C" w:rsidP="0000056C">
            <w:pPr>
              <w:rPr>
                <w:rFonts w:ascii="Calibri" w:eastAsia="Times New Roman" w:hAnsi="Calibri" w:cs="Calibri"/>
                <w:color w:val="000000"/>
                <w:sz w:val="20"/>
                <w:szCs w:val="20"/>
              </w:rPr>
            </w:pPr>
            <w:r w:rsidRPr="0000056C">
              <w:rPr>
                <w:rFonts w:ascii="Calibri" w:eastAsia="Times New Roman" w:hAnsi="Calibri" w:cs="Calibri"/>
                <w:color w:val="000000"/>
                <w:sz w:val="20"/>
                <w:szCs w:val="20"/>
              </w:rPr>
              <w:t>Τέλος καθαριότητας και φωτισμού (άρθρο 25 Ν 1828/89)</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rsidR="0000056C" w:rsidRPr="0000056C" w:rsidRDefault="0000056C" w:rsidP="0000056C">
            <w:pPr>
              <w:jc w:val="center"/>
              <w:rPr>
                <w:rFonts w:ascii="Calibri" w:eastAsia="Times New Roman" w:hAnsi="Calibri" w:cs="Calibri"/>
                <w:color w:val="000000"/>
                <w:sz w:val="20"/>
                <w:szCs w:val="20"/>
              </w:rPr>
            </w:pPr>
            <w:r w:rsidRPr="0000056C">
              <w:rPr>
                <w:rFonts w:ascii="Calibri" w:eastAsia="Times New Roman" w:hAnsi="Calibri" w:cs="Calibri"/>
                <w:color w:val="000000"/>
                <w:sz w:val="20"/>
                <w:szCs w:val="20"/>
              </w:rPr>
              <w:t>6.269.295,22</w:t>
            </w:r>
          </w:p>
        </w:tc>
        <w:tc>
          <w:tcPr>
            <w:tcW w:w="1716" w:type="dxa"/>
            <w:tcBorders>
              <w:top w:val="single" w:sz="4" w:space="0" w:color="auto"/>
              <w:left w:val="nil"/>
              <w:bottom w:val="single" w:sz="4" w:space="0" w:color="auto"/>
              <w:right w:val="single" w:sz="4" w:space="0" w:color="auto"/>
            </w:tcBorders>
            <w:shd w:val="clear" w:color="FFFFFF" w:fill="FFFFFF"/>
            <w:noWrap/>
            <w:vAlign w:val="center"/>
            <w:hideMark/>
          </w:tcPr>
          <w:p w:rsidR="0000056C" w:rsidRPr="0000056C" w:rsidRDefault="0000056C" w:rsidP="0000056C">
            <w:pPr>
              <w:jc w:val="center"/>
              <w:rPr>
                <w:rFonts w:ascii="Calibri" w:eastAsia="Times New Roman" w:hAnsi="Calibri" w:cs="Calibri"/>
                <w:color w:val="000000"/>
                <w:sz w:val="20"/>
                <w:szCs w:val="20"/>
              </w:rPr>
            </w:pPr>
            <w:r w:rsidRPr="0000056C">
              <w:rPr>
                <w:rFonts w:ascii="Calibri" w:eastAsia="Times New Roman" w:hAnsi="Calibri" w:cs="Calibri"/>
                <w:color w:val="000000"/>
                <w:sz w:val="20"/>
                <w:szCs w:val="20"/>
              </w:rPr>
              <w:t>111.206,99</w:t>
            </w:r>
          </w:p>
        </w:tc>
        <w:tc>
          <w:tcPr>
            <w:tcW w:w="1862" w:type="dxa"/>
            <w:tcBorders>
              <w:top w:val="single" w:sz="4" w:space="0" w:color="auto"/>
              <w:left w:val="nil"/>
              <w:bottom w:val="single" w:sz="4" w:space="0" w:color="auto"/>
              <w:right w:val="single" w:sz="4" w:space="0" w:color="auto"/>
            </w:tcBorders>
            <w:shd w:val="clear" w:color="FFFFFF" w:fill="FFFFFF"/>
            <w:vAlign w:val="center"/>
            <w:hideMark/>
          </w:tcPr>
          <w:p w:rsidR="0000056C" w:rsidRPr="0000056C" w:rsidRDefault="0000056C" w:rsidP="0000056C">
            <w:pPr>
              <w:jc w:val="center"/>
              <w:rPr>
                <w:rFonts w:ascii="Calibri" w:eastAsia="Times New Roman" w:hAnsi="Calibri" w:cs="Calibri"/>
                <w:color w:val="000000"/>
                <w:sz w:val="20"/>
                <w:szCs w:val="20"/>
              </w:rPr>
            </w:pPr>
            <w:r w:rsidRPr="0000056C">
              <w:rPr>
                <w:rFonts w:ascii="Calibri" w:eastAsia="Times New Roman" w:hAnsi="Calibri" w:cs="Calibri"/>
                <w:color w:val="000000"/>
                <w:sz w:val="20"/>
                <w:szCs w:val="20"/>
              </w:rPr>
              <w:t>6.158.088,23</w:t>
            </w:r>
          </w:p>
        </w:tc>
      </w:tr>
      <w:tr w:rsidR="0000056C" w:rsidRPr="0000056C" w:rsidTr="000E3D4A">
        <w:trPr>
          <w:trHeight w:val="552"/>
        </w:trPr>
        <w:tc>
          <w:tcPr>
            <w:tcW w:w="1254" w:type="dxa"/>
            <w:tcBorders>
              <w:top w:val="nil"/>
              <w:left w:val="single" w:sz="4" w:space="0" w:color="auto"/>
              <w:bottom w:val="single" w:sz="4" w:space="0" w:color="auto"/>
              <w:right w:val="single" w:sz="4" w:space="0" w:color="auto"/>
            </w:tcBorders>
            <w:shd w:val="clear" w:color="FFFFFF" w:fill="FFFFFF"/>
            <w:vAlign w:val="center"/>
            <w:hideMark/>
          </w:tcPr>
          <w:p w:rsidR="0000056C" w:rsidRPr="0000056C" w:rsidRDefault="0000056C" w:rsidP="0000056C">
            <w:pPr>
              <w:jc w:val="center"/>
              <w:rPr>
                <w:rFonts w:ascii="Calibri" w:eastAsia="Times New Roman" w:hAnsi="Calibri" w:cs="Calibri"/>
                <w:color w:val="000000"/>
                <w:sz w:val="20"/>
                <w:szCs w:val="20"/>
              </w:rPr>
            </w:pPr>
            <w:r w:rsidRPr="0000056C">
              <w:rPr>
                <w:rFonts w:ascii="Calibri" w:eastAsia="Times New Roman" w:hAnsi="Calibri" w:cs="Calibri"/>
                <w:color w:val="000000"/>
                <w:sz w:val="20"/>
                <w:szCs w:val="20"/>
              </w:rPr>
              <w:t>0511.0001</w:t>
            </w:r>
          </w:p>
        </w:tc>
        <w:tc>
          <w:tcPr>
            <w:tcW w:w="2729" w:type="dxa"/>
            <w:tcBorders>
              <w:top w:val="nil"/>
              <w:left w:val="nil"/>
              <w:bottom w:val="single" w:sz="4" w:space="0" w:color="auto"/>
              <w:right w:val="single" w:sz="4" w:space="0" w:color="auto"/>
            </w:tcBorders>
            <w:shd w:val="clear" w:color="FFFFFF" w:fill="FFFFFF"/>
            <w:vAlign w:val="center"/>
            <w:hideMark/>
          </w:tcPr>
          <w:p w:rsidR="0000056C" w:rsidRPr="0000056C" w:rsidRDefault="0000056C" w:rsidP="0000056C">
            <w:pPr>
              <w:rPr>
                <w:rFonts w:ascii="Calibri" w:eastAsia="Times New Roman" w:hAnsi="Calibri" w:cs="Calibri"/>
                <w:color w:val="000000"/>
                <w:sz w:val="20"/>
                <w:szCs w:val="20"/>
              </w:rPr>
            </w:pPr>
            <w:r w:rsidRPr="0000056C">
              <w:rPr>
                <w:rFonts w:ascii="Calibri" w:eastAsia="Times New Roman" w:hAnsi="Calibri" w:cs="Calibri"/>
                <w:color w:val="000000"/>
                <w:sz w:val="20"/>
                <w:szCs w:val="20"/>
              </w:rPr>
              <w:t>Φόρος ηλεκτροδοτούμενων χώρων (άρθρο 10Ν 1080/80)</w:t>
            </w:r>
          </w:p>
        </w:tc>
        <w:tc>
          <w:tcPr>
            <w:tcW w:w="1559" w:type="dxa"/>
            <w:tcBorders>
              <w:top w:val="nil"/>
              <w:left w:val="nil"/>
              <w:bottom w:val="single" w:sz="4" w:space="0" w:color="auto"/>
              <w:right w:val="single" w:sz="4" w:space="0" w:color="auto"/>
            </w:tcBorders>
            <w:shd w:val="clear" w:color="FFFFFF" w:fill="FFFFFF"/>
            <w:vAlign w:val="center"/>
            <w:hideMark/>
          </w:tcPr>
          <w:p w:rsidR="0000056C" w:rsidRPr="0000056C" w:rsidRDefault="0000056C" w:rsidP="0000056C">
            <w:pPr>
              <w:jc w:val="center"/>
              <w:rPr>
                <w:rFonts w:ascii="Calibri" w:eastAsia="Times New Roman" w:hAnsi="Calibri" w:cs="Calibri"/>
                <w:color w:val="000000"/>
                <w:sz w:val="20"/>
                <w:szCs w:val="20"/>
              </w:rPr>
            </w:pPr>
            <w:r w:rsidRPr="0000056C">
              <w:rPr>
                <w:rFonts w:ascii="Calibri" w:eastAsia="Times New Roman" w:hAnsi="Calibri" w:cs="Calibri"/>
                <w:color w:val="000000"/>
                <w:sz w:val="20"/>
                <w:szCs w:val="20"/>
              </w:rPr>
              <w:t>680.000,00</w:t>
            </w:r>
          </w:p>
        </w:tc>
        <w:tc>
          <w:tcPr>
            <w:tcW w:w="1716" w:type="dxa"/>
            <w:tcBorders>
              <w:top w:val="nil"/>
              <w:left w:val="nil"/>
              <w:bottom w:val="single" w:sz="4" w:space="0" w:color="auto"/>
              <w:right w:val="single" w:sz="4" w:space="0" w:color="auto"/>
            </w:tcBorders>
            <w:shd w:val="clear" w:color="FFFFFF" w:fill="FFFFFF"/>
            <w:noWrap/>
            <w:vAlign w:val="center"/>
            <w:hideMark/>
          </w:tcPr>
          <w:p w:rsidR="0000056C" w:rsidRPr="0000056C" w:rsidRDefault="0000056C" w:rsidP="0000056C">
            <w:pPr>
              <w:jc w:val="center"/>
              <w:rPr>
                <w:rFonts w:ascii="Calibri" w:eastAsia="Times New Roman" w:hAnsi="Calibri" w:cs="Calibri"/>
                <w:color w:val="000000"/>
                <w:sz w:val="20"/>
                <w:szCs w:val="20"/>
              </w:rPr>
            </w:pPr>
            <w:r w:rsidRPr="0000056C">
              <w:rPr>
                <w:rFonts w:ascii="Calibri" w:eastAsia="Times New Roman" w:hAnsi="Calibri" w:cs="Calibri"/>
                <w:color w:val="000000"/>
                <w:sz w:val="20"/>
                <w:szCs w:val="20"/>
              </w:rPr>
              <w:t>11.052,17</w:t>
            </w:r>
          </w:p>
        </w:tc>
        <w:tc>
          <w:tcPr>
            <w:tcW w:w="1862" w:type="dxa"/>
            <w:tcBorders>
              <w:top w:val="nil"/>
              <w:left w:val="nil"/>
              <w:bottom w:val="single" w:sz="4" w:space="0" w:color="auto"/>
              <w:right w:val="single" w:sz="4" w:space="0" w:color="auto"/>
            </w:tcBorders>
            <w:shd w:val="clear" w:color="FFFFFF" w:fill="FFFFFF"/>
            <w:vAlign w:val="center"/>
            <w:hideMark/>
          </w:tcPr>
          <w:p w:rsidR="0000056C" w:rsidRPr="0000056C" w:rsidRDefault="0000056C" w:rsidP="0000056C">
            <w:pPr>
              <w:jc w:val="center"/>
              <w:rPr>
                <w:rFonts w:ascii="Calibri" w:eastAsia="Times New Roman" w:hAnsi="Calibri" w:cs="Calibri"/>
                <w:color w:val="000000"/>
                <w:sz w:val="20"/>
                <w:szCs w:val="20"/>
              </w:rPr>
            </w:pPr>
            <w:r w:rsidRPr="0000056C">
              <w:rPr>
                <w:rFonts w:ascii="Calibri" w:eastAsia="Times New Roman" w:hAnsi="Calibri" w:cs="Calibri"/>
                <w:color w:val="000000"/>
                <w:sz w:val="20"/>
                <w:szCs w:val="20"/>
              </w:rPr>
              <w:t>668.947,83</w:t>
            </w:r>
          </w:p>
        </w:tc>
      </w:tr>
      <w:tr w:rsidR="0000056C" w:rsidRPr="0000056C" w:rsidTr="000E3D4A">
        <w:trPr>
          <w:trHeight w:val="840"/>
        </w:trPr>
        <w:tc>
          <w:tcPr>
            <w:tcW w:w="1254" w:type="dxa"/>
            <w:tcBorders>
              <w:top w:val="nil"/>
              <w:left w:val="single" w:sz="4" w:space="0" w:color="auto"/>
              <w:bottom w:val="single" w:sz="4" w:space="0" w:color="auto"/>
              <w:right w:val="single" w:sz="4" w:space="0" w:color="auto"/>
            </w:tcBorders>
            <w:shd w:val="clear" w:color="FFFFFF" w:fill="FFFFFF"/>
            <w:vAlign w:val="center"/>
            <w:hideMark/>
          </w:tcPr>
          <w:p w:rsidR="0000056C" w:rsidRPr="0000056C" w:rsidRDefault="0000056C" w:rsidP="0000056C">
            <w:pPr>
              <w:jc w:val="center"/>
              <w:rPr>
                <w:rFonts w:ascii="Calibri" w:eastAsia="Times New Roman" w:hAnsi="Calibri" w:cs="Calibri"/>
                <w:color w:val="000000"/>
                <w:sz w:val="20"/>
                <w:szCs w:val="20"/>
              </w:rPr>
            </w:pPr>
            <w:r w:rsidRPr="0000056C">
              <w:rPr>
                <w:rFonts w:ascii="Calibri" w:eastAsia="Times New Roman" w:hAnsi="Calibri" w:cs="Calibri"/>
                <w:color w:val="000000"/>
                <w:sz w:val="20"/>
                <w:szCs w:val="20"/>
              </w:rPr>
              <w:t>1322.0016</w:t>
            </w:r>
          </w:p>
        </w:tc>
        <w:tc>
          <w:tcPr>
            <w:tcW w:w="2729" w:type="dxa"/>
            <w:tcBorders>
              <w:top w:val="nil"/>
              <w:left w:val="nil"/>
              <w:bottom w:val="single" w:sz="4" w:space="0" w:color="auto"/>
              <w:right w:val="single" w:sz="4" w:space="0" w:color="auto"/>
            </w:tcBorders>
            <w:shd w:val="clear" w:color="FFFFFF" w:fill="FFFFFF"/>
            <w:vAlign w:val="center"/>
            <w:hideMark/>
          </w:tcPr>
          <w:p w:rsidR="0000056C" w:rsidRPr="0000056C" w:rsidRDefault="0000056C" w:rsidP="0000056C">
            <w:pPr>
              <w:rPr>
                <w:rFonts w:ascii="Calibri" w:eastAsia="Times New Roman" w:hAnsi="Calibri" w:cs="Calibri"/>
                <w:color w:val="000000"/>
                <w:sz w:val="20"/>
                <w:szCs w:val="20"/>
              </w:rPr>
            </w:pPr>
            <w:r w:rsidRPr="0000056C">
              <w:rPr>
                <w:rFonts w:ascii="Calibri" w:eastAsia="Times New Roman" w:hAnsi="Calibri" w:cs="Calibri"/>
                <w:color w:val="000000"/>
                <w:sz w:val="20"/>
                <w:szCs w:val="20"/>
              </w:rPr>
              <w:t>Ενεργειακή αναβάθμιση 1ου Γυμνασίου-1ου Λυκείου Νέας Ιωνίας-Συγχρηματοδότηση ΕΤΠΑ</w:t>
            </w:r>
          </w:p>
        </w:tc>
        <w:tc>
          <w:tcPr>
            <w:tcW w:w="1559" w:type="dxa"/>
            <w:tcBorders>
              <w:top w:val="nil"/>
              <w:left w:val="nil"/>
              <w:bottom w:val="single" w:sz="4" w:space="0" w:color="auto"/>
              <w:right w:val="single" w:sz="4" w:space="0" w:color="auto"/>
            </w:tcBorders>
            <w:shd w:val="clear" w:color="FFFFFF" w:fill="FFFFFF"/>
            <w:vAlign w:val="center"/>
            <w:hideMark/>
          </w:tcPr>
          <w:p w:rsidR="0000056C" w:rsidRPr="0000056C" w:rsidRDefault="0000056C" w:rsidP="0000056C">
            <w:pPr>
              <w:jc w:val="center"/>
              <w:rPr>
                <w:rFonts w:ascii="Calibri" w:eastAsia="Times New Roman" w:hAnsi="Calibri" w:cs="Calibri"/>
                <w:color w:val="000000"/>
                <w:sz w:val="20"/>
                <w:szCs w:val="20"/>
              </w:rPr>
            </w:pPr>
            <w:r w:rsidRPr="0000056C">
              <w:rPr>
                <w:rFonts w:ascii="Calibri" w:eastAsia="Times New Roman" w:hAnsi="Calibri" w:cs="Calibri"/>
                <w:color w:val="000000"/>
                <w:sz w:val="20"/>
                <w:szCs w:val="20"/>
              </w:rPr>
              <w:t>73.512,45</w:t>
            </w:r>
          </w:p>
        </w:tc>
        <w:tc>
          <w:tcPr>
            <w:tcW w:w="1716" w:type="dxa"/>
            <w:tcBorders>
              <w:top w:val="nil"/>
              <w:left w:val="nil"/>
              <w:bottom w:val="single" w:sz="4" w:space="0" w:color="auto"/>
              <w:right w:val="single" w:sz="4" w:space="0" w:color="auto"/>
            </w:tcBorders>
            <w:shd w:val="clear" w:color="FFFFFF" w:fill="FFFFFF"/>
            <w:noWrap/>
            <w:vAlign w:val="center"/>
            <w:hideMark/>
          </w:tcPr>
          <w:p w:rsidR="0000056C" w:rsidRPr="0000056C" w:rsidRDefault="0000056C" w:rsidP="0000056C">
            <w:pPr>
              <w:jc w:val="center"/>
              <w:rPr>
                <w:rFonts w:ascii="Calibri" w:eastAsia="Times New Roman" w:hAnsi="Calibri" w:cs="Calibri"/>
                <w:color w:val="000000"/>
                <w:sz w:val="20"/>
                <w:szCs w:val="20"/>
              </w:rPr>
            </w:pPr>
            <w:r w:rsidRPr="0000056C">
              <w:rPr>
                <w:rFonts w:ascii="Calibri" w:eastAsia="Times New Roman" w:hAnsi="Calibri" w:cs="Calibri"/>
                <w:color w:val="000000"/>
                <w:sz w:val="20"/>
                <w:szCs w:val="20"/>
              </w:rPr>
              <w:t>60.118,45</w:t>
            </w:r>
          </w:p>
        </w:tc>
        <w:tc>
          <w:tcPr>
            <w:tcW w:w="1862" w:type="dxa"/>
            <w:tcBorders>
              <w:top w:val="nil"/>
              <w:left w:val="nil"/>
              <w:bottom w:val="single" w:sz="4" w:space="0" w:color="auto"/>
              <w:right w:val="single" w:sz="4" w:space="0" w:color="auto"/>
            </w:tcBorders>
            <w:shd w:val="clear" w:color="FFFFFF" w:fill="FFFFFF"/>
            <w:vAlign w:val="center"/>
            <w:hideMark/>
          </w:tcPr>
          <w:p w:rsidR="0000056C" w:rsidRPr="0000056C" w:rsidRDefault="0000056C" w:rsidP="0000056C">
            <w:pPr>
              <w:jc w:val="center"/>
              <w:rPr>
                <w:rFonts w:ascii="Calibri" w:eastAsia="Times New Roman" w:hAnsi="Calibri" w:cs="Calibri"/>
                <w:color w:val="000000"/>
                <w:sz w:val="20"/>
                <w:szCs w:val="20"/>
              </w:rPr>
            </w:pPr>
            <w:r w:rsidRPr="0000056C">
              <w:rPr>
                <w:rFonts w:ascii="Calibri" w:eastAsia="Times New Roman" w:hAnsi="Calibri" w:cs="Calibri"/>
                <w:color w:val="000000"/>
                <w:sz w:val="20"/>
                <w:szCs w:val="20"/>
              </w:rPr>
              <w:t>13.394,00</w:t>
            </w:r>
          </w:p>
        </w:tc>
      </w:tr>
      <w:tr w:rsidR="0000056C" w:rsidRPr="0000056C" w:rsidTr="000E3D4A">
        <w:trPr>
          <w:trHeight w:val="300"/>
        </w:trPr>
        <w:tc>
          <w:tcPr>
            <w:tcW w:w="125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056C" w:rsidRPr="0000056C" w:rsidRDefault="0000056C" w:rsidP="0000056C">
            <w:pPr>
              <w:jc w:val="center"/>
              <w:rPr>
                <w:rFonts w:ascii="Calibri" w:eastAsia="Times New Roman" w:hAnsi="Calibri" w:cs="Calibri"/>
                <w:b/>
                <w:bCs/>
                <w:color w:val="000000"/>
                <w:sz w:val="20"/>
                <w:szCs w:val="20"/>
              </w:rPr>
            </w:pPr>
            <w:r w:rsidRPr="0000056C">
              <w:rPr>
                <w:rFonts w:ascii="Calibri" w:eastAsia="Times New Roman" w:hAnsi="Calibri" w:cs="Calibri"/>
                <w:b/>
                <w:bCs/>
                <w:color w:val="000000"/>
                <w:sz w:val="20"/>
                <w:szCs w:val="20"/>
              </w:rPr>
              <w:t> </w:t>
            </w:r>
          </w:p>
        </w:tc>
        <w:tc>
          <w:tcPr>
            <w:tcW w:w="2729" w:type="dxa"/>
            <w:tcBorders>
              <w:top w:val="single" w:sz="8" w:space="0" w:color="auto"/>
              <w:left w:val="nil"/>
              <w:bottom w:val="single" w:sz="8" w:space="0" w:color="auto"/>
              <w:right w:val="single" w:sz="8" w:space="0" w:color="000000"/>
            </w:tcBorders>
            <w:shd w:val="clear" w:color="auto" w:fill="auto"/>
            <w:vAlign w:val="center"/>
            <w:hideMark/>
          </w:tcPr>
          <w:p w:rsidR="0000056C" w:rsidRPr="0000056C" w:rsidRDefault="0000056C" w:rsidP="0000056C">
            <w:pPr>
              <w:rPr>
                <w:rFonts w:ascii="Calibri" w:eastAsia="Times New Roman" w:hAnsi="Calibri" w:cs="Calibri"/>
                <w:b/>
                <w:bCs/>
                <w:color w:val="000000"/>
                <w:sz w:val="20"/>
                <w:szCs w:val="20"/>
              </w:rPr>
            </w:pPr>
            <w:r w:rsidRPr="0000056C">
              <w:rPr>
                <w:rFonts w:ascii="Calibri" w:eastAsia="Times New Roman" w:hAnsi="Calibri" w:cs="Calibri"/>
                <w:b/>
                <w:bCs/>
                <w:color w:val="000000"/>
                <w:sz w:val="20"/>
                <w:szCs w:val="20"/>
              </w:rPr>
              <w:t>ΣΥΝΟΛΟ</w:t>
            </w:r>
          </w:p>
        </w:tc>
        <w:tc>
          <w:tcPr>
            <w:tcW w:w="1559" w:type="dxa"/>
            <w:tcBorders>
              <w:top w:val="single" w:sz="8" w:space="0" w:color="auto"/>
              <w:left w:val="nil"/>
              <w:bottom w:val="single" w:sz="8" w:space="0" w:color="auto"/>
              <w:right w:val="single" w:sz="8" w:space="0" w:color="000000"/>
            </w:tcBorders>
            <w:shd w:val="clear" w:color="auto" w:fill="auto"/>
            <w:noWrap/>
            <w:vAlign w:val="center"/>
            <w:hideMark/>
          </w:tcPr>
          <w:p w:rsidR="0000056C" w:rsidRPr="0000056C" w:rsidRDefault="0000056C" w:rsidP="0000056C">
            <w:pPr>
              <w:jc w:val="center"/>
              <w:rPr>
                <w:rFonts w:ascii="Calibri" w:eastAsia="Times New Roman" w:hAnsi="Calibri" w:cs="Calibri"/>
                <w:b/>
                <w:bCs/>
                <w:color w:val="000000"/>
                <w:sz w:val="20"/>
                <w:szCs w:val="20"/>
              </w:rPr>
            </w:pPr>
            <w:r w:rsidRPr="0000056C">
              <w:rPr>
                <w:rFonts w:ascii="Calibri" w:eastAsia="Times New Roman" w:hAnsi="Calibri" w:cs="Calibri"/>
                <w:b/>
                <w:bCs/>
                <w:color w:val="000000"/>
                <w:sz w:val="20"/>
                <w:szCs w:val="20"/>
              </w:rPr>
              <w:t>7.022.807,67</w:t>
            </w:r>
          </w:p>
        </w:tc>
        <w:tc>
          <w:tcPr>
            <w:tcW w:w="1716" w:type="dxa"/>
            <w:tcBorders>
              <w:top w:val="single" w:sz="8" w:space="0" w:color="auto"/>
              <w:left w:val="nil"/>
              <w:bottom w:val="single" w:sz="8" w:space="0" w:color="auto"/>
              <w:right w:val="single" w:sz="8" w:space="0" w:color="000000"/>
            </w:tcBorders>
            <w:shd w:val="clear" w:color="auto" w:fill="auto"/>
            <w:noWrap/>
            <w:vAlign w:val="center"/>
            <w:hideMark/>
          </w:tcPr>
          <w:p w:rsidR="0000056C" w:rsidRPr="0000056C" w:rsidRDefault="0000056C" w:rsidP="0000056C">
            <w:pPr>
              <w:jc w:val="center"/>
              <w:rPr>
                <w:rFonts w:ascii="Calibri" w:eastAsia="Times New Roman" w:hAnsi="Calibri" w:cs="Calibri"/>
                <w:b/>
                <w:bCs/>
                <w:color w:val="000000"/>
                <w:sz w:val="20"/>
                <w:szCs w:val="20"/>
              </w:rPr>
            </w:pPr>
            <w:r w:rsidRPr="0000056C">
              <w:rPr>
                <w:rFonts w:ascii="Calibri" w:eastAsia="Times New Roman" w:hAnsi="Calibri" w:cs="Calibri"/>
                <w:b/>
                <w:bCs/>
                <w:color w:val="000000"/>
                <w:sz w:val="20"/>
                <w:szCs w:val="20"/>
              </w:rPr>
              <w:t>182.377,61</w:t>
            </w:r>
          </w:p>
        </w:tc>
        <w:tc>
          <w:tcPr>
            <w:tcW w:w="1862" w:type="dxa"/>
            <w:tcBorders>
              <w:top w:val="single" w:sz="8" w:space="0" w:color="auto"/>
              <w:left w:val="nil"/>
              <w:bottom w:val="single" w:sz="8" w:space="0" w:color="auto"/>
              <w:right w:val="single" w:sz="8" w:space="0" w:color="000000"/>
            </w:tcBorders>
            <w:shd w:val="clear" w:color="auto" w:fill="auto"/>
            <w:noWrap/>
            <w:vAlign w:val="center"/>
            <w:hideMark/>
          </w:tcPr>
          <w:p w:rsidR="0000056C" w:rsidRPr="0000056C" w:rsidRDefault="0000056C" w:rsidP="0000056C">
            <w:pPr>
              <w:jc w:val="center"/>
              <w:rPr>
                <w:rFonts w:ascii="Calibri" w:eastAsia="Times New Roman" w:hAnsi="Calibri" w:cs="Calibri"/>
                <w:b/>
                <w:bCs/>
                <w:color w:val="000000"/>
                <w:sz w:val="20"/>
                <w:szCs w:val="20"/>
              </w:rPr>
            </w:pPr>
            <w:r w:rsidRPr="0000056C">
              <w:rPr>
                <w:rFonts w:ascii="Calibri" w:eastAsia="Times New Roman" w:hAnsi="Calibri" w:cs="Calibri"/>
                <w:b/>
                <w:bCs/>
                <w:color w:val="000000"/>
                <w:sz w:val="20"/>
                <w:szCs w:val="20"/>
              </w:rPr>
              <w:t>6.840.430,06</w:t>
            </w:r>
          </w:p>
        </w:tc>
      </w:tr>
    </w:tbl>
    <w:p w:rsidR="0000056C" w:rsidRPr="0000056C" w:rsidRDefault="0000056C" w:rsidP="0000056C">
      <w:pPr>
        <w:rPr>
          <w:rFonts w:ascii="Calibri" w:hAnsi="Calibri" w:cs="Calibri"/>
          <w:sz w:val="20"/>
          <w:szCs w:val="20"/>
        </w:rPr>
      </w:pPr>
    </w:p>
    <w:p w:rsidR="0000056C" w:rsidRPr="0000056C" w:rsidRDefault="0000056C" w:rsidP="0000056C">
      <w:pPr>
        <w:rPr>
          <w:rFonts w:ascii="Calibri" w:hAnsi="Calibri" w:cs="Calibri"/>
          <w:sz w:val="20"/>
          <w:szCs w:val="20"/>
        </w:rPr>
      </w:pPr>
    </w:p>
    <w:p w:rsidR="0000056C" w:rsidRPr="0000056C" w:rsidRDefault="0000056C" w:rsidP="0000056C">
      <w:pPr>
        <w:rPr>
          <w:rFonts w:ascii="Calibri" w:hAnsi="Calibri" w:cs="Calibri"/>
          <w:sz w:val="20"/>
          <w:szCs w:val="20"/>
        </w:rPr>
      </w:pPr>
    </w:p>
    <w:tbl>
      <w:tblPr>
        <w:tblW w:w="9228" w:type="dxa"/>
        <w:tblInd w:w="118" w:type="dxa"/>
        <w:tblLook w:val="04A0" w:firstRow="1" w:lastRow="0" w:firstColumn="1" w:lastColumn="0" w:noHBand="0" w:noVBand="1"/>
      </w:tblPr>
      <w:tblGrid>
        <w:gridCol w:w="1360"/>
        <w:gridCol w:w="2765"/>
        <w:gridCol w:w="1717"/>
        <w:gridCol w:w="1685"/>
        <w:gridCol w:w="1728"/>
      </w:tblGrid>
      <w:tr w:rsidR="0000056C" w:rsidRPr="0000056C" w:rsidTr="000E3D4A">
        <w:trPr>
          <w:trHeight w:val="252"/>
        </w:trPr>
        <w:tc>
          <w:tcPr>
            <w:tcW w:w="9228"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0056C" w:rsidRPr="0000056C" w:rsidRDefault="0000056C" w:rsidP="0000056C">
            <w:pPr>
              <w:jc w:val="center"/>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 xml:space="preserve">ΩΣ ΠΡΟΣ ΤΑ ΕΞΟΔΑ ΑΥΞΗΣΕΙΣ </w:t>
            </w:r>
          </w:p>
        </w:tc>
      </w:tr>
      <w:tr w:rsidR="0000056C" w:rsidRPr="0000056C" w:rsidTr="000E3D4A">
        <w:trPr>
          <w:trHeight w:val="1152"/>
        </w:trPr>
        <w:tc>
          <w:tcPr>
            <w:tcW w:w="13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0056C" w:rsidRPr="0000056C" w:rsidRDefault="0000056C" w:rsidP="0000056C">
            <w:pPr>
              <w:jc w:val="center"/>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Κωδικός</w:t>
            </w:r>
          </w:p>
        </w:tc>
        <w:tc>
          <w:tcPr>
            <w:tcW w:w="2765" w:type="dxa"/>
            <w:tcBorders>
              <w:top w:val="single" w:sz="8" w:space="0" w:color="auto"/>
              <w:left w:val="nil"/>
              <w:bottom w:val="single" w:sz="8" w:space="0" w:color="auto"/>
              <w:right w:val="single" w:sz="8" w:space="0" w:color="000000"/>
            </w:tcBorders>
            <w:shd w:val="clear" w:color="auto" w:fill="auto"/>
            <w:vAlign w:val="center"/>
            <w:hideMark/>
          </w:tcPr>
          <w:p w:rsidR="0000056C" w:rsidRPr="0000056C" w:rsidRDefault="0000056C" w:rsidP="0000056C">
            <w:pPr>
              <w:jc w:val="center"/>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Περιγραφή</w:t>
            </w:r>
          </w:p>
        </w:tc>
        <w:tc>
          <w:tcPr>
            <w:tcW w:w="1717" w:type="dxa"/>
            <w:tcBorders>
              <w:top w:val="single" w:sz="8" w:space="0" w:color="auto"/>
              <w:left w:val="nil"/>
              <w:bottom w:val="single" w:sz="8" w:space="0" w:color="auto"/>
              <w:right w:val="single" w:sz="8" w:space="0" w:color="000000"/>
            </w:tcBorders>
            <w:shd w:val="clear" w:color="auto" w:fill="auto"/>
            <w:vAlign w:val="center"/>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Προϋπολογισμός</w:t>
            </w:r>
          </w:p>
        </w:tc>
        <w:tc>
          <w:tcPr>
            <w:tcW w:w="1685" w:type="dxa"/>
            <w:tcBorders>
              <w:top w:val="single" w:sz="8" w:space="0" w:color="auto"/>
              <w:left w:val="nil"/>
              <w:bottom w:val="single" w:sz="8" w:space="0" w:color="auto"/>
              <w:right w:val="single" w:sz="8" w:space="0" w:color="000000"/>
            </w:tcBorders>
            <w:shd w:val="clear" w:color="auto" w:fill="auto"/>
            <w:vAlign w:val="center"/>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Αναμόρφωση</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Ποσό Προϋπολογισμού μετά από Αύξηση</w:t>
            </w:r>
          </w:p>
        </w:tc>
      </w:tr>
      <w:tr w:rsidR="0000056C" w:rsidRPr="0000056C" w:rsidTr="000E3D4A">
        <w:trPr>
          <w:trHeight w:val="912"/>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00.6032.0001</w:t>
            </w:r>
          </w:p>
        </w:tc>
        <w:tc>
          <w:tcPr>
            <w:tcW w:w="2765" w:type="dxa"/>
            <w:tcBorders>
              <w:top w:val="single" w:sz="4" w:space="0" w:color="auto"/>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Αποζημίωση υπερωριακής εργασίας και για εξαιρέσιμες ημέρες και νυκτερινές ώρες και λοιπές πρόσθετες αμοιβές</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1.700,00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1.700,00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00.6151.0002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Δικαιώματα ΕΛΤΑ από τέλη είσπραξης προστίμων από παραβάσεις ΚΟΚ</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00.6444.0001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Έξοδα αδελφοποιήσεων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00.6451.0001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Συνδρομές σε εφημερίδες , περιοδικά. έντυπα</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1.600,00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1.600,00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00.6495.0003</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Εκλογικές Δαπάνες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00.6699.0001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αλατιού για την αντιμετώπιση χιονοπτώσεων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00.8113.0001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Αμοιβές και έξοδα τρίτων, παροχές τρίτων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7.489,10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626,40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8.115,50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10.6012.0006</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Αποζημίωση υπερωριακής εργασίας μονίμων υπαλλήλων Δημοτικής Συγκοινωνίας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2.700,00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2.700,00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10.6054.0001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Εισφορά ΙΚΑ ορισμένου χρόνου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18.940,00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26.440,00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10.6062.0001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Έξοδα κηδείας </w:t>
            </w:r>
            <w:proofErr w:type="spellStart"/>
            <w:r w:rsidRPr="0000056C">
              <w:rPr>
                <w:rFonts w:ascii="Arial" w:eastAsia="Times New Roman" w:hAnsi="Arial" w:cs="Arial"/>
                <w:sz w:val="18"/>
                <w:szCs w:val="18"/>
              </w:rPr>
              <w:t>αποβιούντων</w:t>
            </w:r>
            <w:proofErr w:type="spellEnd"/>
            <w:r w:rsidRPr="0000056C">
              <w:rPr>
                <w:rFonts w:ascii="Arial" w:eastAsia="Times New Roman" w:hAnsi="Arial" w:cs="Arial"/>
                <w:sz w:val="18"/>
                <w:szCs w:val="18"/>
              </w:rPr>
              <w:t xml:space="preserve"> υπαλλήλων (άρθρο 112Ν.118/81)</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10.6244.0002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Μίσθωση οχήματος </w:t>
            </w:r>
            <w:proofErr w:type="spellStart"/>
            <w:r w:rsidRPr="0000056C">
              <w:rPr>
                <w:rFonts w:ascii="Arial" w:eastAsia="Times New Roman" w:hAnsi="Arial" w:cs="Arial"/>
                <w:sz w:val="18"/>
                <w:szCs w:val="18"/>
              </w:rPr>
              <w:t>leasing</w:t>
            </w:r>
            <w:proofErr w:type="spellEnd"/>
            <w:r w:rsidRPr="0000056C">
              <w:rPr>
                <w:rFonts w:ascii="Arial" w:eastAsia="Times New Roman" w:hAnsi="Arial" w:cs="Arial"/>
                <w:sz w:val="18"/>
                <w:szCs w:val="18"/>
              </w:rPr>
              <w:t xml:space="preserve"> επιβατικό για το γραφείο Δημάρχου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8.000,00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8.000,00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10.6263.0001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και επισκευή μεταφορικών μέσων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10.6263.0002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&amp; επισκευή μεταφορικών μέσων Δημοτικής Συγκοινωνίας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12.000,00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17.000,00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10.6265.0006</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Έλεγχος και συντήρηση πυροσβεστικών μέσων εγκαταστάσεων και κτιρίων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9.500,00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9.500,00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lastRenderedPageBreak/>
              <w:t>10.6411.0001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Δαπάνη διοδίων διέλευσης οχημάτων Δήμου από την Αττική Οδό</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10.6414.0001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Μεταφορές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6.500,00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10.6671.0004</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ανταλλακτικών για την επισκευή των μεταφορικών μέσων της Δημοτικής Συγκοινωνίας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10.7515.0001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Συμμετοχή του Δήμου σε αναπτυξιακό οργανισμό</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15.6022.0004</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Αποζημιώσεις απολυόμενων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9.700,00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9.700,00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15.6041.0009</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Τακτικές αποδοχές Υπαλλήλων Ορισμένου Χρόνου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286.426,88</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61.619,70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348.046,58</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15.6052.0002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Εργοδοτικές εισφορές υπαλλήλων με σύμβαση αορίστου χρόνου ΚΑΠΗ</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3.268,30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5.800,00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9.068,30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15.6054.0005</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Εργοδοτικές εισφορές ορισμένου χρόνου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67.703,75</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12.563,36</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80.267,11</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15.6117.0003</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Αμοιβή για υπηρεσίες διοργάνωσης πολιτιστικών εκδηλώσεων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15.6142.0008</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Αμοιβές για συντήρηση εφαρμογής διαχείρισης Βρεφικών και παιδικών σταθμών </w:t>
            </w:r>
            <w:proofErr w:type="spellStart"/>
            <w:r w:rsidRPr="0000056C">
              <w:rPr>
                <w:rFonts w:ascii="Arial" w:eastAsia="Times New Roman" w:hAnsi="Arial" w:cs="Arial"/>
                <w:sz w:val="18"/>
                <w:szCs w:val="18"/>
              </w:rPr>
              <w:t>PreSchoolWeb</w:t>
            </w:r>
            <w:proofErr w:type="spellEnd"/>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6.212,40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6.912,40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15.6142.0012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Συμμετοχή Δήμου για έκθεση ΟΤΑ ATTICA EXPO</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15.6142.0013</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Υποστήριξη δράσεων ΕΚΕ ως τμήμα κοινωνικής συνοχής και της βιώσιμης ανάπτυξης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15.6142.0014</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Διαχείριση περιεχομένου και υποστήριξη κοινωνικών δικτύων(</w:t>
            </w:r>
            <w:proofErr w:type="spellStart"/>
            <w:r w:rsidRPr="0000056C">
              <w:rPr>
                <w:rFonts w:ascii="Arial" w:eastAsia="Times New Roman" w:hAnsi="Arial" w:cs="Arial"/>
                <w:sz w:val="18"/>
                <w:szCs w:val="18"/>
              </w:rPr>
              <w:t>socialmedia</w:t>
            </w:r>
            <w:proofErr w:type="spellEnd"/>
            <w:r w:rsidRPr="0000056C">
              <w:rPr>
                <w:rFonts w:ascii="Arial" w:eastAsia="Times New Roman" w:hAnsi="Arial" w:cs="Arial"/>
                <w:sz w:val="18"/>
                <w:szCs w:val="18"/>
              </w:rPr>
              <w:t>)</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15.6142.0015</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Παροχή υπηρεσιών υποστήριξης στην ηχητική κάλυψη εκδηλώσεων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2.500,00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15.6142.0016</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Εξειδίκευση της στρατηγικής κοινωνικής ένταξης του Δήμου  Νέας Ιωνίας στο πλαίσιο του ΕΣΠΑ 2021-2027</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15.6262.0001</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και επισκευή λοιπών μονίμων εγκαταστάσεων (πλην κτιρίων έργων)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23.500,00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29.500,00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15.6265.0001</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και επισκευή επίπλων και λοιπού εξοπλισμού σκευών και λοιπού εξοπλισμού</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13.000,00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15.6265.0018</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Έλεγχος και συντήρηση πυροσβεστικών μέσων εγκαταστάσεων και κτιρίων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24.000,00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24.000,00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15.6279.0005</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Καθαρισμός αντιπυρικής ζώνης  και χαμηλός καθαρισμός  βλάστησης κατασκήνωσης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12.000,00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15.6279.0006</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Δαπάνες καθαρισμού μοκετών ΚΕΒΡΕΦΟ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15.6482.0001</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Έξοδα λειτουργίας κατασκήνωσης-προμήθεια εξοπλισμού</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12.000,00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8.000,00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15.6482.0005</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εξοπλισμού κουζίνας κατασκήνωσης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lastRenderedPageBreak/>
              <w:t>15.6482.0010</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ηλεκτρολογικών εγκαταστάσεων Κατασκήνωσης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6.000,00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15.6484.0001</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Λοιπά έξοδα κατασκηνώσεων-μεταφορά λυμάτων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4.000,00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15.6484.0003</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Λοιπά έξοδα κατασκήνωσης-έκτακτες ανάγκες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7.000,00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15.6615.0001</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Εκτυπώσεις, εκδόσεις, βιβλιοδετήσεις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1.111,20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2.611,20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15.6631.0002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φαρμάκων για δημοτική κατασκήνωση</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15.6643.0001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Φυσικού αερίου για σχολεία</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215.000,00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15.6662.0001</w:t>
            </w:r>
          </w:p>
        </w:tc>
        <w:tc>
          <w:tcPr>
            <w:tcW w:w="2765" w:type="dxa"/>
            <w:tcBorders>
              <w:top w:val="nil"/>
              <w:left w:val="nil"/>
              <w:bottom w:val="single" w:sz="4" w:space="0" w:color="auto"/>
              <w:right w:val="single" w:sz="4" w:space="0" w:color="auto"/>
            </w:tcBorders>
            <w:shd w:val="clear" w:color="auto" w:fill="auto"/>
            <w:vAlign w:val="center"/>
            <w:hideMark/>
          </w:tcPr>
          <w:p w:rsidR="0000056C" w:rsidRPr="0000056C" w:rsidRDefault="0000056C" w:rsidP="0000056C">
            <w:pPr>
              <w:rPr>
                <w:rFonts w:ascii="Arial" w:eastAsia="Times New Roman" w:hAnsi="Arial" w:cs="Arial"/>
                <w:sz w:val="18"/>
                <w:szCs w:val="18"/>
              </w:rPr>
            </w:pPr>
            <w:proofErr w:type="spellStart"/>
            <w:r w:rsidRPr="0000056C">
              <w:rPr>
                <w:rFonts w:ascii="Arial" w:eastAsia="Times New Roman" w:hAnsi="Arial" w:cs="Arial"/>
                <w:sz w:val="18"/>
                <w:szCs w:val="18"/>
              </w:rPr>
              <w:t>Υλικα</w:t>
            </w:r>
            <w:proofErr w:type="spellEnd"/>
            <w:r w:rsidRPr="0000056C">
              <w:rPr>
                <w:rFonts w:ascii="Arial" w:eastAsia="Times New Roman" w:hAnsi="Arial" w:cs="Arial"/>
                <w:sz w:val="18"/>
                <w:szCs w:val="18"/>
              </w:rPr>
              <w:t xml:space="preserve"> συντήρησης και επισκευής λοιπών εγκαταστάσεων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15.6672.0003</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Ανταλλακτικά συντήρησης και επισκευής επαγγελματικών ηλεκτρικών συσκευών ΚΕΒΡΕΦΟ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15.7135.0016</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μηχανημάτων για κάλυψη ήχου και εικόνας εκδηλώσεων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5.600,00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5.600,00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15.7135.0017</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έργων τέχνης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18.000,00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18.000,00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20.6233.0001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Μισθώματα μηχανημάτων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11.000,00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20.6265.0007</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Έλεγχος και συντήρηση πυροσβεστικών μέσων εγκαταστάσεων και κτιρίων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1.300,00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1.300,00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20.7132.0019</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και τοποθέτηση παπαγάλου σε απορριμματοφόρο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35.000,00</w:t>
            </w:r>
          </w:p>
        </w:tc>
      </w:tr>
      <w:tr w:rsidR="0000056C" w:rsidRPr="0000056C" w:rsidTr="000E3D4A">
        <w:trPr>
          <w:trHeight w:val="136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25.7336.0003</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Καθαρισμός φρεατίων </w:t>
            </w:r>
            <w:proofErr w:type="spellStart"/>
            <w:r w:rsidRPr="0000056C">
              <w:rPr>
                <w:rFonts w:ascii="Arial" w:eastAsia="Times New Roman" w:hAnsi="Arial" w:cs="Arial"/>
                <w:sz w:val="18"/>
                <w:szCs w:val="18"/>
              </w:rPr>
              <w:t>υδροσυλλογής</w:t>
            </w:r>
            <w:proofErr w:type="spellEnd"/>
            <w:r w:rsidRPr="0000056C">
              <w:rPr>
                <w:rFonts w:ascii="Arial" w:eastAsia="Times New Roman" w:hAnsi="Arial" w:cs="Arial"/>
                <w:sz w:val="18"/>
                <w:szCs w:val="18"/>
              </w:rPr>
              <w:t xml:space="preserve"> </w:t>
            </w:r>
            <w:proofErr w:type="spellStart"/>
            <w:r w:rsidRPr="0000056C">
              <w:rPr>
                <w:rFonts w:ascii="Arial" w:eastAsia="Times New Roman" w:hAnsi="Arial" w:cs="Arial"/>
                <w:sz w:val="18"/>
                <w:szCs w:val="18"/>
              </w:rPr>
              <w:t>ομβρίων</w:t>
            </w:r>
            <w:proofErr w:type="spellEnd"/>
            <w:r w:rsidRPr="0000056C">
              <w:rPr>
                <w:rFonts w:ascii="Arial" w:eastAsia="Times New Roman" w:hAnsi="Arial" w:cs="Arial"/>
                <w:sz w:val="18"/>
                <w:szCs w:val="18"/>
              </w:rPr>
              <w:t xml:space="preserve"> υδάτων  και λοιπές εργασίες αντιπλημμυρικής προστασίας πέριξ του </w:t>
            </w:r>
            <w:proofErr w:type="spellStart"/>
            <w:r w:rsidRPr="0000056C">
              <w:rPr>
                <w:rFonts w:ascii="Arial" w:eastAsia="Times New Roman" w:hAnsi="Arial" w:cs="Arial"/>
                <w:sz w:val="18"/>
                <w:szCs w:val="18"/>
              </w:rPr>
              <w:t>Ποδονίφτη</w:t>
            </w:r>
            <w:proofErr w:type="spellEnd"/>
            <w:r w:rsidRPr="0000056C">
              <w:rPr>
                <w:rFonts w:ascii="Arial" w:eastAsia="Times New Roman" w:hAnsi="Arial" w:cs="Arial"/>
                <w:sz w:val="18"/>
                <w:szCs w:val="18"/>
              </w:rPr>
              <w:t xml:space="preserve"> εν όψει επαπειλούμενου κινδύνου κατά την χειμερινή περίοδο 2023-2024</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color w:val="000000"/>
                <w:sz w:val="18"/>
                <w:szCs w:val="18"/>
              </w:rPr>
            </w:pPr>
            <w:r w:rsidRPr="0000056C">
              <w:rPr>
                <w:rFonts w:ascii="Arial" w:eastAsia="Times New Roman" w:hAnsi="Arial" w:cs="Arial"/>
                <w:color w:val="000000"/>
                <w:sz w:val="18"/>
                <w:szCs w:val="18"/>
              </w:rPr>
              <w:t>30.000,00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color w:val="000000"/>
                <w:sz w:val="18"/>
                <w:szCs w:val="18"/>
              </w:rPr>
            </w:pPr>
            <w:r w:rsidRPr="0000056C">
              <w:rPr>
                <w:rFonts w:ascii="Arial" w:eastAsia="Times New Roman" w:hAnsi="Arial" w:cs="Arial"/>
                <w:color w:val="000000"/>
                <w:sz w:val="18"/>
                <w:szCs w:val="18"/>
              </w:rPr>
              <w:t>2.500,00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32.500,00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30.6142.0022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Περίφραξη ακάλυπτων οικοπέδων </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30.6261.0001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Εργασίες συντήρησης στο Δημοτικό θέατρο </w:t>
            </w:r>
            <w:proofErr w:type="spellStart"/>
            <w:r w:rsidRPr="0000056C">
              <w:rPr>
                <w:rFonts w:ascii="Arial" w:eastAsia="Times New Roman" w:hAnsi="Arial" w:cs="Arial"/>
                <w:sz w:val="18"/>
                <w:szCs w:val="18"/>
              </w:rPr>
              <w:t>Δομνάκη</w:t>
            </w:r>
            <w:proofErr w:type="spellEnd"/>
            <w:r w:rsidRPr="0000056C">
              <w:rPr>
                <w:rFonts w:ascii="Arial" w:eastAsia="Times New Roman" w:hAnsi="Arial" w:cs="Arial"/>
                <w:sz w:val="18"/>
                <w:szCs w:val="18"/>
              </w:rPr>
              <w:t xml:space="preserve"> και στο 3ο Λύκειο Νέας Ιωνίας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30.6671.0006</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ανταλλακτικών για την επισκευή των μεταφορικών μέσων της Υπηρεσίας Τεχνικών Έργων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r>
      <w:tr w:rsidR="0000056C" w:rsidRPr="0000056C" w:rsidTr="000E3D4A">
        <w:trPr>
          <w:trHeight w:val="22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30.6615.0001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Εκτυπώσεις, εκδόσεις, βιβλιοδετήσεις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5.500,00</w:t>
            </w:r>
          </w:p>
        </w:tc>
      </w:tr>
      <w:tr w:rsidR="0000056C" w:rsidRPr="0000056C" w:rsidTr="000E3D4A">
        <w:trPr>
          <w:trHeight w:val="91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30.7311.0032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 xml:space="preserve">Κατασκευή ή αντικατάσταση εγκατάστασης </w:t>
            </w:r>
            <w:proofErr w:type="spellStart"/>
            <w:r w:rsidRPr="0000056C">
              <w:rPr>
                <w:rFonts w:ascii="Arial" w:eastAsia="Times New Roman" w:hAnsi="Arial" w:cs="Arial"/>
                <w:sz w:val="18"/>
                <w:szCs w:val="18"/>
              </w:rPr>
              <w:t>αντικεραυνικής</w:t>
            </w:r>
            <w:proofErr w:type="spellEnd"/>
            <w:r w:rsidRPr="0000056C">
              <w:rPr>
                <w:rFonts w:ascii="Arial" w:eastAsia="Times New Roman" w:hAnsi="Arial" w:cs="Arial"/>
                <w:sz w:val="18"/>
                <w:szCs w:val="18"/>
              </w:rPr>
              <w:t xml:space="preserve"> προστασίας σε σχολικά κτίρια του Δήμου (συνεχιζόμενο)</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18.500,00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19.500,00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30.7331.0062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Επισκευή και συντήρηση Δημοτικών και Σχολικών κτιρίων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30.7333.0021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και βελτίωση των υποδομών δημοτικού οδικού δικτύου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38.639,15</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38.639,15</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30.7334.0012</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Ανάπλαση και συντήρηση πεζοδρομίων έτους 2024</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74.400,00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74.400,00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lastRenderedPageBreak/>
              <w:t>30.7336.0013</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Ανάπλαση-επισκευή και συντήρηση κοινόχρηστων χώρων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50.000,00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35.6233.0001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Μισθώματα μηχανημάτων-Τεχνικών εγκαταστάσεων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11.000,00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35.7135.0005</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εξοπλισμού πολιτικής προστασίας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40.6265.0005</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Έλεγχος και συντήρηση πυροσβεστικών μέσων εγκαταστάσεων και κτιρίων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50.6263.0001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Συντήρηση και επισκευή μεταφορικών μέσων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1.500,00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3.000,00</w:t>
            </w:r>
          </w:p>
        </w:tc>
      </w:tr>
      <w:tr w:rsidR="0000056C" w:rsidRPr="0000056C" w:rsidTr="000E3D4A">
        <w:trPr>
          <w:trHeight w:val="46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50.6265.0003</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Έλεγχος και συντήρηση πυροσβεστικών μέσων εγκαταστάσεων και κτιρίων του Δήμου</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1.100,00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1.100,00</w:t>
            </w:r>
          </w:p>
        </w:tc>
      </w:tr>
      <w:tr w:rsidR="0000056C" w:rsidRPr="0000056C" w:rsidTr="000E3D4A">
        <w:trPr>
          <w:trHeight w:val="45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50.6671.0001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Προμήθεια ανταλλακτικών μεταφορικών μέσων</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2.000,00</w:t>
            </w:r>
          </w:p>
        </w:tc>
      </w:tr>
      <w:tr w:rsidR="0000056C" w:rsidRPr="0000056C" w:rsidTr="000E3D4A">
        <w:trPr>
          <w:trHeight w:val="684"/>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60.6041.0001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Τακτικές αποδοχές υπαλλήλων ορισμένου χρόνου για την πράξη Κέντρο Κοινότητας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78.500,00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13.944,00</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92.444,00</w:t>
            </w:r>
          </w:p>
        </w:tc>
      </w:tr>
      <w:tr w:rsidR="0000056C" w:rsidRPr="0000056C" w:rsidTr="000E3D4A">
        <w:trPr>
          <w:trHeight w:val="69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0056C" w:rsidRPr="0000056C" w:rsidRDefault="0000056C" w:rsidP="0000056C">
            <w:pPr>
              <w:jc w:val="center"/>
              <w:rPr>
                <w:rFonts w:ascii="Arial" w:eastAsia="Times New Roman" w:hAnsi="Arial" w:cs="Arial"/>
                <w:sz w:val="18"/>
                <w:szCs w:val="18"/>
              </w:rPr>
            </w:pPr>
            <w:r w:rsidRPr="0000056C">
              <w:rPr>
                <w:rFonts w:ascii="Arial" w:eastAsia="Times New Roman" w:hAnsi="Arial" w:cs="Arial"/>
                <w:sz w:val="18"/>
                <w:szCs w:val="18"/>
              </w:rPr>
              <w:t>60.6054.0001</w:t>
            </w:r>
          </w:p>
        </w:tc>
        <w:tc>
          <w:tcPr>
            <w:tcW w:w="2765" w:type="dxa"/>
            <w:tcBorders>
              <w:top w:val="nil"/>
              <w:left w:val="nil"/>
              <w:bottom w:val="single" w:sz="4" w:space="0" w:color="auto"/>
              <w:right w:val="single" w:sz="4" w:space="0" w:color="auto"/>
            </w:tcBorders>
            <w:shd w:val="clear" w:color="auto" w:fill="auto"/>
            <w:vAlign w:val="bottom"/>
            <w:hideMark/>
          </w:tcPr>
          <w:p w:rsidR="0000056C" w:rsidRPr="0000056C" w:rsidRDefault="0000056C" w:rsidP="0000056C">
            <w:pPr>
              <w:rPr>
                <w:rFonts w:ascii="Arial" w:eastAsia="Times New Roman" w:hAnsi="Arial" w:cs="Arial"/>
                <w:sz w:val="18"/>
                <w:szCs w:val="18"/>
              </w:rPr>
            </w:pPr>
            <w:r w:rsidRPr="0000056C">
              <w:rPr>
                <w:rFonts w:ascii="Arial" w:eastAsia="Times New Roman" w:hAnsi="Arial" w:cs="Arial"/>
                <w:sz w:val="18"/>
                <w:szCs w:val="18"/>
              </w:rPr>
              <w:t>Εργοδοτικές εισφορές υπαλλήλων ορισμένου χρόνου για την πράξη Κέντρο Κοινότητας</w:t>
            </w:r>
          </w:p>
        </w:tc>
        <w:tc>
          <w:tcPr>
            <w:tcW w:w="1717"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18.100,00</w:t>
            </w:r>
          </w:p>
        </w:tc>
        <w:tc>
          <w:tcPr>
            <w:tcW w:w="1685"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3.108,12</w:t>
            </w:r>
          </w:p>
        </w:tc>
        <w:tc>
          <w:tcPr>
            <w:tcW w:w="1701" w:type="dxa"/>
            <w:tcBorders>
              <w:top w:val="nil"/>
              <w:left w:val="nil"/>
              <w:bottom w:val="single" w:sz="4" w:space="0" w:color="auto"/>
              <w:right w:val="single" w:sz="4" w:space="0" w:color="auto"/>
            </w:tcBorders>
            <w:shd w:val="clear" w:color="auto" w:fill="auto"/>
            <w:noWrap/>
            <w:vAlign w:val="bottom"/>
            <w:hideMark/>
          </w:tcPr>
          <w:p w:rsidR="0000056C" w:rsidRPr="0000056C" w:rsidRDefault="0000056C" w:rsidP="0000056C">
            <w:pPr>
              <w:jc w:val="right"/>
              <w:rPr>
                <w:rFonts w:ascii="Arial" w:eastAsia="Times New Roman" w:hAnsi="Arial" w:cs="Arial"/>
                <w:sz w:val="18"/>
                <w:szCs w:val="18"/>
              </w:rPr>
            </w:pPr>
            <w:r w:rsidRPr="0000056C">
              <w:rPr>
                <w:rFonts w:ascii="Arial" w:eastAsia="Times New Roman" w:hAnsi="Arial" w:cs="Arial"/>
                <w:sz w:val="18"/>
                <w:szCs w:val="18"/>
              </w:rPr>
              <w:t>21.208,12</w:t>
            </w:r>
          </w:p>
        </w:tc>
      </w:tr>
      <w:tr w:rsidR="0000056C" w:rsidRPr="0000056C" w:rsidTr="000E3D4A">
        <w:trPr>
          <w:trHeight w:val="252"/>
        </w:trPr>
        <w:tc>
          <w:tcPr>
            <w:tcW w:w="136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056C" w:rsidRPr="0000056C" w:rsidRDefault="0000056C" w:rsidP="0000056C">
            <w:pPr>
              <w:rPr>
                <w:rFonts w:ascii="Arial" w:eastAsia="Times New Roman" w:hAnsi="Arial" w:cs="Arial"/>
                <w:color w:val="000000"/>
                <w:sz w:val="18"/>
                <w:szCs w:val="18"/>
              </w:rPr>
            </w:pPr>
            <w:r w:rsidRPr="0000056C">
              <w:rPr>
                <w:rFonts w:ascii="Arial" w:eastAsia="Times New Roman" w:hAnsi="Arial" w:cs="Arial"/>
                <w:color w:val="000000"/>
                <w:sz w:val="18"/>
                <w:szCs w:val="18"/>
              </w:rPr>
              <w:t> </w:t>
            </w:r>
          </w:p>
        </w:tc>
        <w:tc>
          <w:tcPr>
            <w:tcW w:w="2765" w:type="dxa"/>
            <w:tcBorders>
              <w:top w:val="single" w:sz="8" w:space="0" w:color="auto"/>
              <w:left w:val="nil"/>
              <w:bottom w:val="single" w:sz="8" w:space="0" w:color="auto"/>
              <w:right w:val="single" w:sz="8" w:space="0" w:color="000000"/>
            </w:tcBorders>
            <w:shd w:val="clear" w:color="auto" w:fill="auto"/>
            <w:noWrap/>
            <w:vAlign w:val="center"/>
            <w:hideMark/>
          </w:tcPr>
          <w:p w:rsidR="0000056C" w:rsidRPr="0000056C" w:rsidRDefault="0000056C" w:rsidP="0000056C">
            <w:pPr>
              <w:jc w:val="center"/>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 xml:space="preserve">ΣΥΝΟΛΟ </w:t>
            </w:r>
          </w:p>
        </w:tc>
        <w:tc>
          <w:tcPr>
            <w:tcW w:w="1717" w:type="dxa"/>
            <w:tcBorders>
              <w:top w:val="single" w:sz="8" w:space="0" w:color="auto"/>
              <w:left w:val="nil"/>
              <w:bottom w:val="single" w:sz="8" w:space="0" w:color="auto"/>
              <w:right w:val="single" w:sz="8" w:space="0" w:color="000000"/>
            </w:tcBorders>
            <w:shd w:val="clear" w:color="auto" w:fill="auto"/>
            <w:noWrap/>
            <w:vAlign w:val="bottom"/>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789.140,43</w:t>
            </w:r>
          </w:p>
        </w:tc>
        <w:tc>
          <w:tcPr>
            <w:tcW w:w="1685" w:type="dxa"/>
            <w:tcBorders>
              <w:top w:val="single" w:sz="8" w:space="0" w:color="auto"/>
              <w:left w:val="nil"/>
              <w:bottom w:val="single" w:sz="8" w:space="0" w:color="auto"/>
              <w:right w:val="single" w:sz="8" w:space="0" w:color="000000"/>
            </w:tcBorders>
            <w:shd w:val="clear" w:color="auto" w:fill="auto"/>
            <w:noWrap/>
            <w:vAlign w:val="bottom"/>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655.511,93</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00056C" w:rsidRPr="0000056C" w:rsidRDefault="0000056C" w:rsidP="0000056C">
            <w:pPr>
              <w:jc w:val="right"/>
              <w:rPr>
                <w:rFonts w:ascii="Arial" w:eastAsia="Times New Roman" w:hAnsi="Arial" w:cs="Arial"/>
                <w:b/>
                <w:bCs/>
                <w:color w:val="000000"/>
                <w:sz w:val="18"/>
                <w:szCs w:val="18"/>
              </w:rPr>
            </w:pPr>
            <w:r w:rsidRPr="0000056C">
              <w:rPr>
                <w:rFonts w:ascii="Arial" w:eastAsia="Times New Roman" w:hAnsi="Arial" w:cs="Arial"/>
                <w:b/>
                <w:bCs/>
                <w:color w:val="000000"/>
                <w:sz w:val="18"/>
                <w:szCs w:val="18"/>
              </w:rPr>
              <w:t>1.444.652,36</w:t>
            </w:r>
          </w:p>
        </w:tc>
      </w:tr>
    </w:tbl>
    <w:p w:rsidR="0000056C" w:rsidRPr="0000056C" w:rsidRDefault="0000056C" w:rsidP="0000056C">
      <w:pPr>
        <w:rPr>
          <w:rFonts w:ascii="Calibri" w:hAnsi="Calibri" w:cs="Calibri"/>
          <w:sz w:val="20"/>
          <w:szCs w:val="20"/>
        </w:rPr>
      </w:pPr>
    </w:p>
    <w:p w:rsidR="0000056C" w:rsidRPr="0000056C" w:rsidRDefault="0000056C" w:rsidP="0000056C">
      <w:pPr>
        <w:rPr>
          <w:rFonts w:ascii="Calibri" w:hAnsi="Calibri" w:cs="Calibri"/>
          <w:sz w:val="20"/>
          <w:szCs w:val="20"/>
        </w:rPr>
      </w:pPr>
    </w:p>
    <w:p w:rsidR="0000056C" w:rsidRPr="0000056C" w:rsidRDefault="0000056C" w:rsidP="0000056C">
      <w:pPr>
        <w:rPr>
          <w:rFonts w:ascii="Calibri" w:hAnsi="Calibri" w:cs="Calibri"/>
          <w:sz w:val="20"/>
          <w:szCs w:val="20"/>
        </w:rPr>
      </w:pPr>
    </w:p>
    <w:p w:rsidR="0000056C" w:rsidRPr="004235D8" w:rsidRDefault="0000056C" w:rsidP="0000056C">
      <w:pPr>
        <w:keepNext/>
        <w:keepLines/>
        <w:widowControl w:val="0"/>
        <w:autoSpaceDE w:val="0"/>
        <w:autoSpaceDN w:val="0"/>
        <w:adjustRightInd w:val="0"/>
        <w:ind w:right="206"/>
        <w:jc w:val="both"/>
        <w:rPr>
          <w:rFonts w:ascii="Arial" w:eastAsia="SimSun" w:hAnsi="Arial" w:cs="Arial"/>
          <w:b/>
          <w:bCs/>
          <w:sz w:val="18"/>
          <w:szCs w:val="18"/>
        </w:rPr>
      </w:pPr>
      <w:r w:rsidRPr="004235D8">
        <w:rPr>
          <w:rFonts w:ascii="Arial" w:eastAsia="SimSun" w:hAnsi="Arial" w:cs="Arial"/>
          <w:b/>
          <w:bCs/>
          <w:sz w:val="18"/>
          <w:szCs w:val="18"/>
        </w:rPr>
        <w:t>ΤΑ ΠΟΣΑ ΔΙΑΜΟΡΦΩΝΟΝΤΑΙ ΩΣ ΕΞΗΣ:</w:t>
      </w:r>
    </w:p>
    <w:p w:rsidR="0000056C" w:rsidRPr="004235D8" w:rsidRDefault="0000056C" w:rsidP="0000056C">
      <w:pPr>
        <w:keepNext/>
        <w:keepLines/>
        <w:widowControl w:val="0"/>
        <w:autoSpaceDE w:val="0"/>
        <w:autoSpaceDN w:val="0"/>
        <w:adjustRightInd w:val="0"/>
        <w:ind w:left="360" w:right="206"/>
        <w:jc w:val="both"/>
        <w:rPr>
          <w:rFonts w:ascii="Arial" w:eastAsia="SimSun" w:hAnsi="Arial" w:cs="Arial"/>
          <w:b/>
          <w:bCs/>
          <w:sz w:val="18"/>
          <w:szCs w:val="18"/>
        </w:rPr>
      </w:pPr>
    </w:p>
    <w:tbl>
      <w:tblPr>
        <w:tblW w:w="9865" w:type="dxa"/>
        <w:tblInd w:w="-859" w:type="dxa"/>
        <w:tblLayout w:type="fixed"/>
        <w:tblLook w:val="0000" w:firstRow="0" w:lastRow="0" w:firstColumn="0" w:lastColumn="0" w:noHBand="0" w:noVBand="0"/>
      </w:tblPr>
      <w:tblGrid>
        <w:gridCol w:w="2952"/>
        <w:gridCol w:w="1443"/>
        <w:gridCol w:w="3686"/>
        <w:gridCol w:w="1784"/>
      </w:tblGrid>
      <w:tr w:rsidR="0000056C" w:rsidRPr="004235D8" w:rsidTr="000E3D4A">
        <w:trPr>
          <w:trHeight w:val="605"/>
        </w:trPr>
        <w:tc>
          <w:tcPr>
            <w:tcW w:w="2952" w:type="dxa"/>
            <w:tcBorders>
              <w:top w:val="single" w:sz="6" w:space="0" w:color="auto"/>
              <w:left w:val="single" w:sz="6" w:space="0" w:color="auto"/>
              <w:bottom w:val="single" w:sz="6" w:space="0" w:color="auto"/>
              <w:right w:val="single" w:sz="6" w:space="0" w:color="auto"/>
            </w:tcBorders>
          </w:tcPr>
          <w:p w:rsidR="0000056C" w:rsidRPr="004235D8" w:rsidRDefault="0000056C" w:rsidP="0000056C">
            <w:pPr>
              <w:autoSpaceDE w:val="0"/>
              <w:autoSpaceDN w:val="0"/>
              <w:adjustRightInd w:val="0"/>
              <w:rPr>
                <w:rFonts w:ascii="Arial" w:eastAsia="Times New Roman" w:hAnsi="Arial" w:cs="Arial"/>
                <w:color w:val="000000"/>
                <w:sz w:val="18"/>
                <w:szCs w:val="18"/>
              </w:rPr>
            </w:pPr>
            <w:r w:rsidRPr="004235D8">
              <w:rPr>
                <w:rFonts w:ascii="Arial" w:eastAsia="Times New Roman" w:hAnsi="Arial" w:cs="Arial"/>
                <w:color w:val="000000"/>
                <w:sz w:val="18"/>
                <w:szCs w:val="18"/>
              </w:rPr>
              <w:t>ΑΡΧΙΚΟ ΑΠΟΘΕΜΑΤΙΚΟ</w:t>
            </w:r>
          </w:p>
        </w:tc>
        <w:tc>
          <w:tcPr>
            <w:tcW w:w="1443" w:type="dxa"/>
            <w:tcBorders>
              <w:top w:val="single" w:sz="6" w:space="0" w:color="auto"/>
              <w:left w:val="single" w:sz="6" w:space="0" w:color="auto"/>
              <w:bottom w:val="single" w:sz="6" w:space="0" w:color="auto"/>
              <w:right w:val="single" w:sz="6" w:space="0" w:color="auto"/>
            </w:tcBorders>
          </w:tcPr>
          <w:p w:rsidR="0000056C" w:rsidRPr="004235D8" w:rsidRDefault="0000056C" w:rsidP="0000056C">
            <w:pPr>
              <w:autoSpaceDE w:val="0"/>
              <w:autoSpaceDN w:val="0"/>
              <w:adjustRightInd w:val="0"/>
              <w:jc w:val="right"/>
              <w:rPr>
                <w:rFonts w:ascii="Arial" w:eastAsia="Times New Roman" w:hAnsi="Arial" w:cs="Arial"/>
                <w:b/>
                <w:color w:val="000000"/>
                <w:sz w:val="18"/>
                <w:szCs w:val="18"/>
              </w:rPr>
            </w:pPr>
            <w:r w:rsidRPr="004235D8">
              <w:rPr>
                <w:rFonts w:ascii="Arial" w:eastAsia="Times New Roman" w:hAnsi="Arial" w:cs="Arial"/>
                <w:b/>
                <w:color w:val="000000"/>
                <w:sz w:val="18"/>
                <w:szCs w:val="18"/>
              </w:rPr>
              <w:t>90.921,26 €</w:t>
            </w:r>
          </w:p>
        </w:tc>
        <w:tc>
          <w:tcPr>
            <w:tcW w:w="3686" w:type="dxa"/>
            <w:tcBorders>
              <w:top w:val="single" w:sz="6" w:space="0" w:color="auto"/>
              <w:left w:val="single" w:sz="6" w:space="0" w:color="auto"/>
              <w:bottom w:val="single" w:sz="6" w:space="0" w:color="auto"/>
              <w:right w:val="single" w:sz="6" w:space="0" w:color="auto"/>
            </w:tcBorders>
          </w:tcPr>
          <w:p w:rsidR="0000056C" w:rsidRPr="004235D8" w:rsidRDefault="0000056C" w:rsidP="0000056C">
            <w:pPr>
              <w:autoSpaceDE w:val="0"/>
              <w:autoSpaceDN w:val="0"/>
              <w:adjustRightInd w:val="0"/>
              <w:rPr>
                <w:rFonts w:ascii="Arial" w:eastAsia="Times New Roman" w:hAnsi="Arial" w:cs="Arial"/>
                <w:color w:val="000000"/>
                <w:sz w:val="18"/>
                <w:szCs w:val="18"/>
              </w:rPr>
            </w:pPr>
            <w:r w:rsidRPr="004235D8">
              <w:rPr>
                <w:rFonts w:ascii="Arial" w:eastAsia="Times New Roman" w:hAnsi="Arial" w:cs="Arial"/>
                <w:color w:val="000000"/>
                <w:sz w:val="18"/>
                <w:szCs w:val="18"/>
              </w:rPr>
              <w:t>ΠΟΣΟ ΑΠΟΘΕΜΑΤΙΚΟΥ ΑΠΟ ΤΗΝ ΑΥΞΗΣΗ ΕΣΟΔΩΝ ΚΑΙ ΜΕΙΩΣΗ ΕΞΟΔΩΝ</w:t>
            </w:r>
          </w:p>
        </w:tc>
        <w:tc>
          <w:tcPr>
            <w:tcW w:w="1784" w:type="dxa"/>
            <w:tcBorders>
              <w:top w:val="single" w:sz="6" w:space="0" w:color="auto"/>
              <w:left w:val="single" w:sz="6" w:space="0" w:color="auto"/>
              <w:bottom w:val="single" w:sz="6" w:space="0" w:color="auto"/>
              <w:right w:val="single" w:sz="6" w:space="0" w:color="auto"/>
            </w:tcBorders>
          </w:tcPr>
          <w:p w:rsidR="0000056C" w:rsidRPr="004235D8" w:rsidRDefault="0000056C" w:rsidP="0000056C">
            <w:pPr>
              <w:autoSpaceDE w:val="0"/>
              <w:autoSpaceDN w:val="0"/>
              <w:adjustRightInd w:val="0"/>
              <w:jc w:val="right"/>
              <w:rPr>
                <w:rFonts w:ascii="Arial" w:eastAsia="Times New Roman" w:hAnsi="Arial" w:cs="Arial"/>
                <w:color w:val="000000"/>
                <w:sz w:val="18"/>
                <w:szCs w:val="18"/>
              </w:rPr>
            </w:pPr>
            <w:r w:rsidRPr="004235D8">
              <w:rPr>
                <w:rFonts w:ascii="Arial" w:eastAsia="Times New Roman" w:hAnsi="Arial" w:cs="Arial"/>
                <w:b/>
                <w:color w:val="000000"/>
                <w:sz w:val="18"/>
                <w:szCs w:val="18"/>
              </w:rPr>
              <w:t>865.553,26 €</w:t>
            </w:r>
          </w:p>
        </w:tc>
      </w:tr>
      <w:tr w:rsidR="0000056C" w:rsidRPr="004235D8" w:rsidTr="000E3D4A">
        <w:trPr>
          <w:trHeight w:val="559"/>
        </w:trPr>
        <w:tc>
          <w:tcPr>
            <w:tcW w:w="2952" w:type="dxa"/>
            <w:tcBorders>
              <w:top w:val="single" w:sz="6" w:space="0" w:color="auto"/>
              <w:left w:val="single" w:sz="6" w:space="0" w:color="auto"/>
              <w:bottom w:val="single" w:sz="6" w:space="0" w:color="auto"/>
              <w:right w:val="single" w:sz="6" w:space="0" w:color="auto"/>
            </w:tcBorders>
          </w:tcPr>
          <w:p w:rsidR="0000056C" w:rsidRPr="004235D8" w:rsidRDefault="0000056C" w:rsidP="0000056C">
            <w:pPr>
              <w:autoSpaceDE w:val="0"/>
              <w:autoSpaceDN w:val="0"/>
              <w:adjustRightInd w:val="0"/>
              <w:rPr>
                <w:rFonts w:ascii="Arial" w:eastAsia="Times New Roman" w:hAnsi="Arial" w:cs="Arial"/>
                <w:color w:val="000000"/>
                <w:sz w:val="18"/>
                <w:szCs w:val="18"/>
              </w:rPr>
            </w:pPr>
            <w:r w:rsidRPr="004235D8">
              <w:rPr>
                <w:rFonts w:ascii="Arial" w:eastAsia="Times New Roman" w:hAnsi="Arial" w:cs="Arial"/>
                <w:color w:val="000000"/>
                <w:sz w:val="18"/>
                <w:szCs w:val="18"/>
              </w:rPr>
              <w:t>ΠΟΣΟ ΑΠΌ ΤΗ ΑΥΞΗΣΗ ΤΩΝ ΕΣΟΔΩΝ</w:t>
            </w:r>
          </w:p>
        </w:tc>
        <w:tc>
          <w:tcPr>
            <w:tcW w:w="1443" w:type="dxa"/>
            <w:tcBorders>
              <w:top w:val="single" w:sz="6" w:space="0" w:color="auto"/>
              <w:left w:val="single" w:sz="6" w:space="0" w:color="auto"/>
              <w:bottom w:val="single" w:sz="6" w:space="0" w:color="auto"/>
              <w:right w:val="single" w:sz="6" w:space="0" w:color="auto"/>
            </w:tcBorders>
          </w:tcPr>
          <w:p w:rsidR="0000056C" w:rsidRPr="004235D8" w:rsidRDefault="0000056C" w:rsidP="0000056C">
            <w:pPr>
              <w:autoSpaceDE w:val="0"/>
              <w:autoSpaceDN w:val="0"/>
              <w:adjustRightInd w:val="0"/>
              <w:jc w:val="right"/>
              <w:rPr>
                <w:rFonts w:ascii="Arial" w:eastAsia="Times New Roman" w:hAnsi="Arial" w:cs="Arial"/>
                <w:b/>
                <w:color w:val="000000"/>
                <w:sz w:val="18"/>
                <w:szCs w:val="18"/>
              </w:rPr>
            </w:pPr>
            <w:r w:rsidRPr="004235D8">
              <w:rPr>
                <w:rFonts w:ascii="Arial" w:eastAsia="Times New Roman" w:hAnsi="Arial" w:cs="Arial"/>
                <w:b/>
                <w:color w:val="000000"/>
                <w:sz w:val="18"/>
                <w:szCs w:val="18"/>
              </w:rPr>
              <w:t>139.311,28 €</w:t>
            </w:r>
          </w:p>
        </w:tc>
        <w:tc>
          <w:tcPr>
            <w:tcW w:w="3686" w:type="dxa"/>
            <w:tcBorders>
              <w:top w:val="single" w:sz="6" w:space="0" w:color="auto"/>
              <w:left w:val="single" w:sz="6" w:space="0" w:color="auto"/>
              <w:bottom w:val="single" w:sz="6" w:space="0" w:color="auto"/>
              <w:right w:val="single" w:sz="6" w:space="0" w:color="auto"/>
            </w:tcBorders>
          </w:tcPr>
          <w:p w:rsidR="0000056C" w:rsidRPr="004235D8" w:rsidRDefault="0000056C" w:rsidP="0000056C">
            <w:pPr>
              <w:autoSpaceDE w:val="0"/>
              <w:autoSpaceDN w:val="0"/>
              <w:adjustRightInd w:val="0"/>
              <w:rPr>
                <w:rFonts w:ascii="Arial" w:eastAsia="Times New Roman" w:hAnsi="Arial" w:cs="Arial"/>
                <w:color w:val="000000"/>
                <w:sz w:val="18"/>
                <w:szCs w:val="18"/>
              </w:rPr>
            </w:pPr>
            <w:r w:rsidRPr="004235D8">
              <w:rPr>
                <w:rFonts w:ascii="Arial" w:eastAsia="Times New Roman" w:hAnsi="Arial" w:cs="Arial"/>
                <w:color w:val="000000"/>
                <w:sz w:val="18"/>
                <w:szCs w:val="18"/>
              </w:rPr>
              <w:t>ΠΟΣΟ ΑΠΌ ΤΗ ΜΕΙΩΣΗ ΤΩΝ ΕΣΟΔΩΝ</w:t>
            </w:r>
          </w:p>
        </w:tc>
        <w:tc>
          <w:tcPr>
            <w:tcW w:w="1784" w:type="dxa"/>
            <w:tcBorders>
              <w:top w:val="single" w:sz="6" w:space="0" w:color="auto"/>
              <w:left w:val="single" w:sz="6" w:space="0" w:color="auto"/>
              <w:bottom w:val="single" w:sz="6" w:space="0" w:color="auto"/>
              <w:right w:val="single" w:sz="6" w:space="0" w:color="auto"/>
            </w:tcBorders>
          </w:tcPr>
          <w:p w:rsidR="0000056C" w:rsidRPr="004235D8" w:rsidRDefault="0000056C" w:rsidP="0000056C">
            <w:pPr>
              <w:autoSpaceDE w:val="0"/>
              <w:autoSpaceDN w:val="0"/>
              <w:adjustRightInd w:val="0"/>
              <w:jc w:val="right"/>
              <w:rPr>
                <w:rFonts w:ascii="Arial" w:eastAsia="Times New Roman" w:hAnsi="Arial" w:cs="Arial"/>
                <w:b/>
                <w:color w:val="000000"/>
                <w:sz w:val="18"/>
                <w:szCs w:val="18"/>
              </w:rPr>
            </w:pPr>
            <w:r w:rsidRPr="004235D8">
              <w:rPr>
                <w:rFonts w:ascii="Arial" w:eastAsia="Times New Roman" w:hAnsi="Arial" w:cs="Arial"/>
                <w:b/>
                <w:color w:val="000000"/>
                <w:sz w:val="18"/>
                <w:szCs w:val="18"/>
              </w:rPr>
              <w:t>182.377,61 €</w:t>
            </w:r>
          </w:p>
        </w:tc>
      </w:tr>
      <w:tr w:rsidR="0000056C" w:rsidRPr="004235D8" w:rsidTr="000E3D4A">
        <w:trPr>
          <w:trHeight w:val="424"/>
        </w:trPr>
        <w:tc>
          <w:tcPr>
            <w:tcW w:w="2952" w:type="dxa"/>
            <w:tcBorders>
              <w:top w:val="single" w:sz="6" w:space="0" w:color="auto"/>
              <w:left w:val="single" w:sz="6" w:space="0" w:color="auto"/>
              <w:bottom w:val="single" w:sz="6" w:space="0" w:color="auto"/>
              <w:right w:val="single" w:sz="6" w:space="0" w:color="auto"/>
            </w:tcBorders>
          </w:tcPr>
          <w:p w:rsidR="0000056C" w:rsidRPr="004235D8" w:rsidRDefault="0000056C" w:rsidP="0000056C">
            <w:pPr>
              <w:autoSpaceDE w:val="0"/>
              <w:autoSpaceDN w:val="0"/>
              <w:adjustRightInd w:val="0"/>
              <w:rPr>
                <w:rFonts w:ascii="Arial" w:eastAsia="Times New Roman" w:hAnsi="Arial" w:cs="Arial"/>
                <w:color w:val="000000"/>
                <w:sz w:val="18"/>
                <w:szCs w:val="18"/>
              </w:rPr>
            </w:pPr>
            <w:r w:rsidRPr="004235D8">
              <w:rPr>
                <w:rFonts w:ascii="Arial" w:eastAsia="Times New Roman" w:hAnsi="Arial" w:cs="Arial"/>
                <w:color w:val="000000"/>
                <w:sz w:val="18"/>
                <w:szCs w:val="18"/>
              </w:rPr>
              <w:t>ΠΟΣΟ ΑΠΌ ΤΗ ΜΕΙΩΣΗ ΤΩΝ ΕΞΟΔΩΝ</w:t>
            </w:r>
          </w:p>
        </w:tc>
        <w:tc>
          <w:tcPr>
            <w:tcW w:w="1443" w:type="dxa"/>
            <w:tcBorders>
              <w:top w:val="single" w:sz="6" w:space="0" w:color="auto"/>
              <w:left w:val="single" w:sz="6" w:space="0" w:color="auto"/>
              <w:bottom w:val="single" w:sz="6" w:space="0" w:color="auto"/>
              <w:right w:val="single" w:sz="6" w:space="0" w:color="auto"/>
            </w:tcBorders>
          </w:tcPr>
          <w:p w:rsidR="0000056C" w:rsidRPr="004235D8" w:rsidRDefault="0000056C" w:rsidP="0000056C">
            <w:pPr>
              <w:autoSpaceDE w:val="0"/>
              <w:autoSpaceDN w:val="0"/>
              <w:adjustRightInd w:val="0"/>
              <w:jc w:val="right"/>
              <w:rPr>
                <w:rFonts w:ascii="Arial" w:eastAsia="Times New Roman" w:hAnsi="Arial" w:cs="Arial"/>
                <w:b/>
                <w:color w:val="000000"/>
                <w:sz w:val="18"/>
                <w:szCs w:val="18"/>
              </w:rPr>
            </w:pPr>
            <w:r w:rsidRPr="004235D8">
              <w:rPr>
                <w:rFonts w:ascii="Arial" w:eastAsia="Times New Roman" w:hAnsi="Arial" w:cs="Arial"/>
                <w:b/>
                <w:bCs/>
                <w:color w:val="000000"/>
                <w:sz w:val="18"/>
                <w:szCs w:val="18"/>
              </w:rPr>
              <w:t xml:space="preserve">638.320,72 </w:t>
            </w:r>
            <w:r w:rsidRPr="004235D8">
              <w:rPr>
                <w:rFonts w:ascii="Arial" w:eastAsia="Times New Roman" w:hAnsi="Arial" w:cs="Arial"/>
                <w:b/>
                <w:color w:val="000000"/>
                <w:sz w:val="18"/>
                <w:szCs w:val="18"/>
              </w:rPr>
              <w:t>€</w:t>
            </w:r>
          </w:p>
        </w:tc>
        <w:tc>
          <w:tcPr>
            <w:tcW w:w="3686" w:type="dxa"/>
            <w:tcBorders>
              <w:top w:val="single" w:sz="6" w:space="0" w:color="auto"/>
              <w:left w:val="single" w:sz="6" w:space="0" w:color="auto"/>
              <w:bottom w:val="single" w:sz="6" w:space="0" w:color="auto"/>
              <w:right w:val="single" w:sz="6" w:space="0" w:color="auto"/>
            </w:tcBorders>
          </w:tcPr>
          <w:p w:rsidR="0000056C" w:rsidRPr="004235D8" w:rsidRDefault="0000056C" w:rsidP="0000056C">
            <w:pPr>
              <w:autoSpaceDE w:val="0"/>
              <w:autoSpaceDN w:val="0"/>
              <w:adjustRightInd w:val="0"/>
              <w:rPr>
                <w:rFonts w:ascii="Arial" w:eastAsia="Times New Roman" w:hAnsi="Arial" w:cs="Arial"/>
                <w:color w:val="000000"/>
                <w:sz w:val="18"/>
                <w:szCs w:val="18"/>
              </w:rPr>
            </w:pPr>
            <w:r w:rsidRPr="004235D8">
              <w:rPr>
                <w:rFonts w:ascii="Arial" w:eastAsia="Times New Roman" w:hAnsi="Arial" w:cs="Arial"/>
                <w:color w:val="000000"/>
                <w:sz w:val="18"/>
                <w:szCs w:val="18"/>
              </w:rPr>
              <w:t>ΠΟΣΟ ΑΠΟ ΤΗΝ ΑΥΞΗΣΗ ΤΩΝ ΕΞΟΔΩΝ</w:t>
            </w:r>
          </w:p>
        </w:tc>
        <w:tc>
          <w:tcPr>
            <w:tcW w:w="1784" w:type="dxa"/>
            <w:tcBorders>
              <w:top w:val="single" w:sz="6" w:space="0" w:color="auto"/>
              <w:left w:val="single" w:sz="6" w:space="0" w:color="auto"/>
              <w:bottom w:val="single" w:sz="6" w:space="0" w:color="auto"/>
              <w:right w:val="single" w:sz="6" w:space="0" w:color="auto"/>
            </w:tcBorders>
          </w:tcPr>
          <w:p w:rsidR="0000056C" w:rsidRPr="004235D8" w:rsidRDefault="0000056C" w:rsidP="0000056C">
            <w:pPr>
              <w:autoSpaceDE w:val="0"/>
              <w:autoSpaceDN w:val="0"/>
              <w:adjustRightInd w:val="0"/>
              <w:jc w:val="center"/>
              <w:rPr>
                <w:rFonts w:ascii="Arial" w:eastAsia="Times New Roman" w:hAnsi="Arial" w:cs="Arial"/>
                <w:b/>
                <w:color w:val="000000"/>
                <w:sz w:val="18"/>
                <w:szCs w:val="18"/>
              </w:rPr>
            </w:pPr>
            <w:r w:rsidRPr="004235D8">
              <w:rPr>
                <w:rFonts w:ascii="Arial" w:eastAsia="Times New Roman" w:hAnsi="Arial" w:cs="Arial"/>
                <w:b/>
                <w:bCs/>
                <w:color w:val="000000"/>
                <w:sz w:val="18"/>
                <w:szCs w:val="18"/>
              </w:rPr>
              <w:t xml:space="preserve">                         655.511,93</w:t>
            </w:r>
            <w:r w:rsidRPr="004235D8">
              <w:rPr>
                <w:rFonts w:ascii="Arial" w:eastAsia="Times New Roman" w:hAnsi="Arial" w:cs="Arial"/>
                <w:b/>
                <w:color w:val="000000"/>
                <w:sz w:val="18"/>
                <w:szCs w:val="18"/>
              </w:rPr>
              <w:t>€</w:t>
            </w:r>
          </w:p>
          <w:p w:rsidR="0000056C" w:rsidRPr="004235D8" w:rsidRDefault="0000056C" w:rsidP="0000056C">
            <w:pPr>
              <w:autoSpaceDE w:val="0"/>
              <w:autoSpaceDN w:val="0"/>
              <w:adjustRightInd w:val="0"/>
              <w:jc w:val="right"/>
              <w:rPr>
                <w:rFonts w:ascii="Arial" w:eastAsia="Times New Roman" w:hAnsi="Arial" w:cs="Arial"/>
                <w:b/>
                <w:color w:val="000000"/>
                <w:sz w:val="18"/>
                <w:szCs w:val="18"/>
              </w:rPr>
            </w:pPr>
          </w:p>
        </w:tc>
      </w:tr>
      <w:tr w:rsidR="0000056C" w:rsidRPr="004235D8" w:rsidTr="000E3D4A">
        <w:trPr>
          <w:trHeight w:val="554"/>
        </w:trPr>
        <w:tc>
          <w:tcPr>
            <w:tcW w:w="2952" w:type="dxa"/>
            <w:tcBorders>
              <w:top w:val="single" w:sz="6" w:space="0" w:color="auto"/>
              <w:left w:val="single" w:sz="6" w:space="0" w:color="auto"/>
              <w:bottom w:val="single" w:sz="6" w:space="0" w:color="auto"/>
              <w:right w:val="single" w:sz="6" w:space="0" w:color="auto"/>
            </w:tcBorders>
          </w:tcPr>
          <w:p w:rsidR="0000056C" w:rsidRPr="004235D8" w:rsidRDefault="0000056C" w:rsidP="0000056C">
            <w:pPr>
              <w:autoSpaceDE w:val="0"/>
              <w:autoSpaceDN w:val="0"/>
              <w:adjustRightInd w:val="0"/>
              <w:rPr>
                <w:rFonts w:ascii="Arial" w:eastAsia="Times New Roman" w:hAnsi="Arial" w:cs="Arial"/>
                <w:b/>
                <w:color w:val="000000"/>
                <w:sz w:val="18"/>
                <w:szCs w:val="18"/>
              </w:rPr>
            </w:pPr>
            <w:r w:rsidRPr="004235D8">
              <w:rPr>
                <w:rFonts w:ascii="Arial" w:eastAsia="Times New Roman" w:hAnsi="Arial" w:cs="Arial"/>
                <w:b/>
                <w:color w:val="000000"/>
                <w:sz w:val="18"/>
                <w:szCs w:val="18"/>
              </w:rPr>
              <w:t>ΣΥΝΟΛΟ</w:t>
            </w:r>
          </w:p>
        </w:tc>
        <w:tc>
          <w:tcPr>
            <w:tcW w:w="1443" w:type="dxa"/>
            <w:tcBorders>
              <w:top w:val="single" w:sz="6" w:space="0" w:color="auto"/>
              <w:left w:val="single" w:sz="6" w:space="0" w:color="auto"/>
              <w:bottom w:val="single" w:sz="6" w:space="0" w:color="auto"/>
              <w:right w:val="single" w:sz="6" w:space="0" w:color="auto"/>
            </w:tcBorders>
          </w:tcPr>
          <w:p w:rsidR="0000056C" w:rsidRPr="004235D8" w:rsidRDefault="0000056C" w:rsidP="0000056C">
            <w:pPr>
              <w:autoSpaceDE w:val="0"/>
              <w:autoSpaceDN w:val="0"/>
              <w:adjustRightInd w:val="0"/>
              <w:jc w:val="right"/>
              <w:rPr>
                <w:rFonts w:ascii="Arial" w:eastAsia="Times New Roman" w:hAnsi="Arial" w:cs="Arial"/>
                <w:b/>
                <w:color w:val="000000"/>
                <w:sz w:val="18"/>
                <w:szCs w:val="18"/>
              </w:rPr>
            </w:pPr>
            <w:r w:rsidRPr="004235D8">
              <w:rPr>
                <w:rFonts w:ascii="Arial" w:eastAsia="Times New Roman" w:hAnsi="Arial" w:cs="Arial"/>
                <w:b/>
                <w:color w:val="000000"/>
                <w:sz w:val="18"/>
                <w:szCs w:val="18"/>
              </w:rPr>
              <w:t>868.553,26€</w:t>
            </w:r>
          </w:p>
        </w:tc>
        <w:tc>
          <w:tcPr>
            <w:tcW w:w="3686" w:type="dxa"/>
            <w:tcBorders>
              <w:top w:val="single" w:sz="6" w:space="0" w:color="auto"/>
              <w:left w:val="single" w:sz="6" w:space="0" w:color="auto"/>
              <w:bottom w:val="single" w:sz="6" w:space="0" w:color="auto"/>
              <w:right w:val="single" w:sz="6" w:space="0" w:color="auto"/>
            </w:tcBorders>
          </w:tcPr>
          <w:p w:rsidR="0000056C" w:rsidRPr="004235D8" w:rsidRDefault="0000056C" w:rsidP="0000056C">
            <w:pPr>
              <w:autoSpaceDE w:val="0"/>
              <w:autoSpaceDN w:val="0"/>
              <w:adjustRightInd w:val="0"/>
              <w:rPr>
                <w:rFonts w:ascii="Arial" w:eastAsia="Times New Roman" w:hAnsi="Arial" w:cs="Arial"/>
                <w:color w:val="000000"/>
                <w:sz w:val="18"/>
                <w:szCs w:val="18"/>
              </w:rPr>
            </w:pPr>
            <w:r w:rsidRPr="004235D8">
              <w:rPr>
                <w:rFonts w:ascii="Arial" w:eastAsia="Times New Roman" w:hAnsi="Arial" w:cs="Arial"/>
                <w:color w:val="000000"/>
                <w:sz w:val="18"/>
                <w:szCs w:val="18"/>
              </w:rPr>
              <w:t>ΝΕΟ ΑΠΟΘΕΜΑΤΙΚΟ</w:t>
            </w:r>
          </w:p>
        </w:tc>
        <w:tc>
          <w:tcPr>
            <w:tcW w:w="1784" w:type="dxa"/>
            <w:tcBorders>
              <w:top w:val="single" w:sz="6" w:space="0" w:color="auto"/>
              <w:left w:val="single" w:sz="6" w:space="0" w:color="auto"/>
              <w:bottom w:val="single" w:sz="6" w:space="0" w:color="auto"/>
              <w:right w:val="single" w:sz="6" w:space="0" w:color="auto"/>
            </w:tcBorders>
          </w:tcPr>
          <w:p w:rsidR="0000056C" w:rsidRPr="004235D8" w:rsidRDefault="0000056C" w:rsidP="0000056C">
            <w:pPr>
              <w:autoSpaceDE w:val="0"/>
              <w:autoSpaceDN w:val="0"/>
              <w:adjustRightInd w:val="0"/>
              <w:jc w:val="right"/>
              <w:rPr>
                <w:rFonts w:ascii="Arial" w:eastAsia="Times New Roman" w:hAnsi="Arial" w:cs="Arial"/>
                <w:b/>
                <w:color w:val="000000"/>
                <w:sz w:val="18"/>
                <w:szCs w:val="18"/>
              </w:rPr>
            </w:pPr>
            <w:r w:rsidRPr="004235D8">
              <w:rPr>
                <w:rFonts w:ascii="Arial" w:eastAsia="Times New Roman" w:hAnsi="Arial" w:cs="Arial"/>
                <w:b/>
                <w:color w:val="000000"/>
                <w:sz w:val="18"/>
                <w:szCs w:val="18"/>
              </w:rPr>
              <w:t>30.663,72 €</w:t>
            </w:r>
          </w:p>
        </w:tc>
      </w:tr>
    </w:tbl>
    <w:p w:rsidR="008D2563" w:rsidRDefault="008D2563" w:rsidP="00804375">
      <w:pPr>
        <w:keepNext/>
        <w:keepLines/>
        <w:widowControl w:val="0"/>
        <w:ind w:right="206"/>
        <w:jc w:val="both"/>
        <w:rPr>
          <w:rFonts w:ascii="Arial" w:eastAsia="SimSun" w:hAnsi="Arial" w:cs="Arial"/>
          <w:b/>
          <w:bCs/>
          <w:color w:val="000000"/>
          <w:sz w:val="20"/>
          <w:szCs w:val="20"/>
        </w:rPr>
      </w:pPr>
    </w:p>
    <w:p w:rsidR="007A6F0E" w:rsidRDefault="007A6F0E" w:rsidP="00804375">
      <w:pPr>
        <w:keepNext/>
        <w:keepLines/>
        <w:widowControl w:val="0"/>
        <w:ind w:right="206"/>
        <w:jc w:val="both"/>
        <w:rPr>
          <w:rFonts w:ascii="Arial" w:eastAsia="SimSun" w:hAnsi="Arial" w:cs="Arial"/>
          <w:b/>
          <w:bCs/>
          <w:color w:val="000000"/>
          <w:sz w:val="20"/>
          <w:szCs w:val="20"/>
        </w:rPr>
      </w:pPr>
      <w:r w:rsidRPr="008219E1">
        <w:rPr>
          <w:rFonts w:ascii="Arial" w:eastAsia="SimSun" w:hAnsi="Arial" w:cs="Arial"/>
          <w:b/>
          <w:bCs/>
          <w:color w:val="000000"/>
          <w:sz w:val="20"/>
          <w:szCs w:val="20"/>
        </w:rPr>
        <w:t>Έγινε, αποφασίσθηκε και εκδόθηκε στη Νέα Ιωνία την ίδια μέρα.</w:t>
      </w:r>
    </w:p>
    <w:p w:rsidR="007A6F0E" w:rsidRDefault="007A6F0E" w:rsidP="00804375">
      <w:pPr>
        <w:keepNext/>
        <w:keepLines/>
        <w:widowControl w:val="0"/>
        <w:ind w:right="206"/>
        <w:jc w:val="both"/>
        <w:rPr>
          <w:rFonts w:ascii="Arial" w:eastAsia="SimSun" w:hAnsi="Arial"/>
          <w:color w:val="000000"/>
          <w:sz w:val="20"/>
          <w:szCs w:val="20"/>
        </w:rPr>
      </w:pPr>
    </w:p>
    <w:p w:rsidR="00D82B36" w:rsidRDefault="00D82B36" w:rsidP="00804375">
      <w:pPr>
        <w:keepNext/>
        <w:keepLines/>
        <w:widowControl w:val="0"/>
        <w:ind w:right="206"/>
        <w:jc w:val="both"/>
        <w:rPr>
          <w:rFonts w:ascii="Arial" w:eastAsia="SimSun" w:hAnsi="Arial"/>
          <w:color w:val="000000"/>
          <w:sz w:val="20"/>
          <w:szCs w:val="20"/>
        </w:rPr>
      </w:pPr>
    </w:p>
    <w:p w:rsidR="00017AE3" w:rsidRDefault="00017AE3" w:rsidP="00804375">
      <w:pPr>
        <w:keepNext/>
        <w:keepLines/>
        <w:widowControl w:val="0"/>
        <w:ind w:right="206"/>
        <w:jc w:val="both"/>
        <w:rPr>
          <w:rFonts w:ascii="Arial" w:eastAsia="SimSun" w:hAnsi="Arial"/>
          <w:color w:val="000000"/>
          <w:sz w:val="20"/>
          <w:szCs w:val="20"/>
        </w:rPr>
      </w:pPr>
    </w:p>
    <w:p w:rsidR="00017AE3" w:rsidRDefault="00017AE3" w:rsidP="00804375">
      <w:pPr>
        <w:keepNext/>
        <w:keepLines/>
        <w:widowControl w:val="0"/>
        <w:ind w:right="206"/>
        <w:jc w:val="both"/>
        <w:rPr>
          <w:rFonts w:ascii="Arial" w:eastAsia="SimSun" w:hAnsi="Arial"/>
          <w:color w:val="000000"/>
          <w:sz w:val="20"/>
          <w:szCs w:val="20"/>
        </w:rPr>
      </w:pPr>
    </w:p>
    <w:p w:rsidR="00017AE3" w:rsidRDefault="00017AE3" w:rsidP="00804375">
      <w:pPr>
        <w:keepNext/>
        <w:keepLines/>
        <w:widowControl w:val="0"/>
        <w:ind w:right="206"/>
        <w:jc w:val="both"/>
        <w:rPr>
          <w:rFonts w:ascii="Arial" w:eastAsia="SimSun" w:hAnsi="Arial"/>
          <w:color w:val="000000"/>
          <w:sz w:val="20"/>
          <w:szCs w:val="20"/>
        </w:rPr>
      </w:pPr>
    </w:p>
    <w:p w:rsidR="00017AE3" w:rsidRDefault="00017AE3" w:rsidP="00804375">
      <w:pPr>
        <w:keepNext/>
        <w:keepLines/>
        <w:widowControl w:val="0"/>
        <w:ind w:right="206"/>
        <w:jc w:val="both"/>
        <w:rPr>
          <w:rFonts w:ascii="Arial" w:eastAsia="SimSun" w:hAnsi="Arial"/>
          <w:color w:val="000000"/>
          <w:sz w:val="20"/>
          <w:szCs w:val="20"/>
        </w:rPr>
      </w:pPr>
    </w:p>
    <w:tbl>
      <w:tblPr>
        <w:tblW w:w="9322" w:type="dxa"/>
        <w:tblLayout w:type="fixed"/>
        <w:tblLook w:val="0000" w:firstRow="0" w:lastRow="0" w:firstColumn="0" w:lastColumn="0" w:noHBand="0" w:noVBand="0"/>
      </w:tblPr>
      <w:tblGrid>
        <w:gridCol w:w="4257"/>
        <w:gridCol w:w="5065"/>
      </w:tblGrid>
      <w:tr w:rsidR="0011478C" w:rsidRPr="005B408D" w:rsidTr="005C6849">
        <w:trPr>
          <w:trHeight w:val="966"/>
        </w:trPr>
        <w:tc>
          <w:tcPr>
            <w:tcW w:w="4257" w:type="dxa"/>
          </w:tcPr>
          <w:p w:rsidR="0011478C" w:rsidRPr="005B408D" w:rsidRDefault="0011478C" w:rsidP="005C6849">
            <w:pPr>
              <w:keepNext/>
              <w:keepLines/>
              <w:widowControl w:val="0"/>
              <w:jc w:val="both"/>
              <w:rPr>
                <w:rFonts w:ascii="Arial" w:hAnsi="Arial" w:cs="Arial"/>
                <w:b/>
                <w:bCs/>
                <w:sz w:val="20"/>
                <w:szCs w:val="20"/>
              </w:rPr>
            </w:pPr>
            <w:bookmarkStart w:id="6" w:name="_Hlk162444230"/>
            <w:r w:rsidRPr="005B408D">
              <w:rPr>
                <w:rFonts w:ascii="Arial" w:hAnsi="Arial" w:cs="Arial"/>
                <w:b/>
                <w:bCs/>
                <w:sz w:val="20"/>
                <w:szCs w:val="20"/>
              </w:rPr>
              <w:t>Ο ΠΡΟΕΔΡΟΣ</w:t>
            </w:r>
          </w:p>
          <w:p w:rsidR="0011478C" w:rsidRPr="005B408D" w:rsidRDefault="0011478C" w:rsidP="005C6849">
            <w:pPr>
              <w:keepNext/>
              <w:keepLines/>
              <w:widowControl w:val="0"/>
              <w:jc w:val="both"/>
              <w:rPr>
                <w:rFonts w:ascii="Arial" w:hAnsi="Arial" w:cs="Arial"/>
                <w:b/>
                <w:bCs/>
                <w:sz w:val="20"/>
                <w:szCs w:val="20"/>
              </w:rPr>
            </w:pPr>
          </w:p>
          <w:p w:rsidR="001B01D7" w:rsidRDefault="001B01D7" w:rsidP="005C6849">
            <w:pPr>
              <w:keepNext/>
              <w:keepLines/>
              <w:widowControl w:val="0"/>
              <w:jc w:val="both"/>
              <w:rPr>
                <w:rFonts w:ascii="Arial" w:hAnsi="Arial" w:cs="Arial"/>
                <w:b/>
                <w:bCs/>
                <w:sz w:val="20"/>
                <w:szCs w:val="20"/>
              </w:rPr>
            </w:pPr>
          </w:p>
          <w:p w:rsidR="001B01D7" w:rsidRDefault="001B01D7" w:rsidP="005C6849">
            <w:pPr>
              <w:keepNext/>
              <w:keepLines/>
              <w:widowControl w:val="0"/>
              <w:jc w:val="both"/>
              <w:rPr>
                <w:rFonts w:ascii="Arial" w:hAnsi="Arial" w:cs="Arial"/>
                <w:b/>
                <w:bCs/>
                <w:sz w:val="20"/>
                <w:szCs w:val="20"/>
              </w:rPr>
            </w:pPr>
          </w:p>
          <w:p w:rsidR="0011478C" w:rsidRPr="005B408D" w:rsidRDefault="0011478C" w:rsidP="005C6849">
            <w:pPr>
              <w:keepNext/>
              <w:keepLines/>
              <w:widowControl w:val="0"/>
              <w:jc w:val="both"/>
              <w:rPr>
                <w:rFonts w:ascii="Arial" w:hAnsi="Arial" w:cs="Arial"/>
                <w:b/>
                <w:bCs/>
                <w:sz w:val="20"/>
                <w:szCs w:val="20"/>
              </w:rPr>
            </w:pPr>
            <w:bookmarkStart w:id="7" w:name="_GoBack"/>
            <w:bookmarkEnd w:id="7"/>
            <w:r w:rsidRPr="005B408D">
              <w:rPr>
                <w:rFonts w:ascii="Arial" w:hAnsi="Arial" w:cs="Arial"/>
                <w:b/>
                <w:bCs/>
                <w:sz w:val="20"/>
                <w:szCs w:val="20"/>
              </w:rPr>
              <w:t>ΣΚΕΥΟΦΥΛΑΞ ΣΩΤΗΡΙΟΣ</w:t>
            </w:r>
          </w:p>
          <w:p w:rsidR="0011478C" w:rsidRPr="005B408D" w:rsidRDefault="0011478C" w:rsidP="005C6849">
            <w:pPr>
              <w:keepNext/>
              <w:keepLines/>
              <w:widowControl w:val="0"/>
              <w:jc w:val="both"/>
              <w:rPr>
                <w:rFonts w:ascii="Arial" w:hAnsi="Arial" w:cs="Arial"/>
                <w:b/>
                <w:bCs/>
                <w:sz w:val="20"/>
                <w:szCs w:val="20"/>
              </w:rPr>
            </w:pPr>
          </w:p>
        </w:tc>
        <w:tc>
          <w:tcPr>
            <w:tcW w:w="5065" w:type="dxa"/>
          </w:tcPr>
          <w:p w:rsidR="0011478C" w:rsidRPr="005B408D" w:rsidRDefault="0011478C" w:rsidP="005C6849">
            <w:pPr>
              <w:keepNext/>
              <w:keepLines/>
              <w:widowControl w:val="0"/>
              <w:jc w:val="both"/>
              <w:rPr>
                <w:rFonts w:ascii="Arial" w:hAnsi="Arial" w:cs="Arial"/>
                <w:b/>
                <w:bCs/>
                <w:sz w:val="20"/>
                <w:szCs w:val="20"/>
              </w:rPr>
            </w:pPr>
            <w:r w:rsidRPr="005B408D">
              <w:rPr>
                <w:rFonts w:ascii="Arial" w:hAnsi="Arial" w:cs="Arial"/>
                <w:b/>
                <w:bCs/>
                <w:sz w:val="20"/>
                <w:szCs w:val="20"/>
              </w:rPr>
              <w:t>ΤΑ ΜΕΛΗ</w:t>
            </w:r>
          </w:p>
          <w:p w:rsidR="0011478C" w:rsidRPr="005B408D" w:rsidRDefault="0011478C" w:rsidP="005C6849">
            <w:pPr>
              <w:keepNext/>
              <w:keepLines/>
              <w:widowControl w:val="0"/>
              <w:jc w:val="both"/>
              <w:rPr>
                <w:rFonts w:ascii="Arial" w:hAnsi="Arial" w:cs="Arial"/>
                <w:b/>
                <w:sz w:val="20"/>
                <w:szCs w:val="20"/>
              </w:rPr>
            </w:pPr>
            <w:r w:rsidRPr="005B408D">
              <w:rPr>
                <w:rFonts w:ascii="Arial" w:hAnsi="Arial" w:cs="Arial"/>
                <w:b/>
                <w:sz w:val="20"/>
                <w:szCs w:val="20"/>
              </w:rPr>
              <w:t>ΓΕΩΡΓΙΑΔΟΥ ΕΛΙΣΣΑΒΕΤ</w:t>
            </w:r>
          </w:p>
          <w:p w:rsidR="0011478C" w:rsidRPr="005B408D" w:rsidRDefault="0011478C" w:rsidP="005C6849">
            <w:pPr>
              <w:keepNext/>
              <w:keepLines/>
              <w:widowControl w:val="0"/>
              <w:jc w:val="both"/>
              <w:rPr>
                <w:rFonts w:ascii="Arial" w:hAnsi="Arial" w:cs="Arial"/>
                <w:b/>
                <w:sz w:val="20"/>
                <w:szCs w:val="20"/>
                <w:lang w:val="x-none" w:eastAsia="x-none"/>
              </w:rPr>
            </w:pPr>
            <w:r w:rsidRPr="005B408D">
              <w:rPr>
                <w:rFonts w:ascii="Arial" w:hAnsi="Arial" w:cs="Arial"/>
                <w:b/>
                <w:sz w:val="20"/>
                <w:szCs w:val="20"/>
                <w:lang w:val="x-none" w:eastAsia="x-none"/>
              </w:rPr>
              <w:t>ΚΑΡΑΚΩΣΤΑΣ ΓΕΩΡΓΙΟΣ</w:t>
            </w:r>
          </w:p>
          <w:p w:rsidR="0011478C" w:rsidRPr="005B408D" w:rsidRDefault="0011478C" w:rsidP="005C6849">
            <w:pPr>
              <w:keepNext/>
              <w:keepLines/>
              <w:widowControl w:val="0"/>
              <w:jc w:val="both"/>
              <w:rPr>
                <w:rFonts w:ascii="Arial" w:hAnsi="Arial" w:cs="Arial"/>
                <w:b/>
                <w:sz w:val="20"/>
                <w:szCs w:val="20"/>
                <w:lang w:eastAsia="x-none"/>
              </w:rPr>
            </w:pPr>
            <w:r w:rsidRPr="005B408D">
              <w:rPr>
                <w:rFonts w:ascii="Arial" w:hAnsi="Arial" w:cs="Arial"/>
                <w:b/>
                <w:sz w:val="20"/>
                <w:szCs w:val="20"/>
                <w:lang w:eastAsia="x-none"/>
              </w:rPr>
              <w:t>ΚΟΝΤΟΣΤΕΡΓΙΟΣ ΣΤΕΡΓΙΟΣ-ΕΛΕΥΘΕΡΙΟΣ</w:t>
            </w:r>
          </w:p>
          <w:p w:rsidR="0011478C" w:rsidRPr="005B408D" w:rsidRDefault="0011478C" w:rsidP="005C6849">
            <w:pPr>
              <w:keepNext/>
              <w:keepLines/>
              <w:widowControl w:val="0"/>
              <w:jc w:val="both"/>
              <w:rPr>
                <w:rFonts w:ascii="Arial" w:hAnsi="Arial" w:cs="Arial"/>
                <w:b/>
                <w:sz w:val="20"/>
                <w:szCs w:val="20"/>
                <w:lang w:val="x-none" w:eastAsia="x-none"/>
              </w:rPr>
            </w:pPr>
            <w:r w:rsidRPr="005B408D">
              <w:rPr>
                <w:rFonts w:ascii="Arial" w:hAnsi="Arial" w:cs="Arial"/>
                <w:b/>
                <w:sz w:val="20"/>
                <w:szCs w:val="20"/>
                <w:lang w:val="x-none" w:eastAsia="x-none"/>
              </w:rPr>
              <w:t>ΚΟΥΛΟΥΡΙΩΤΗ ΜΑΡΙΑ-ΕΛΙΣΑΒΕΤ</w:t>
            </w:r>
          </w:p>
          <w:p w:rsidR="0011478C" w:rsidRPr="005B408D" w:rsidRDefault="0011478C" w:rsidP="005C6849">
            <w:pPr>
              <w:keepNext/>
              <w:keepLines/>
              <w:widowControl w:val="0"/>
              <w:jc w:val="both"/>
              <w:rPr>
                <w:rFonts w:ascii="Arial" w:hAnsi="Arial" w:cs="Arial"/>
                <w:b/>
                <w:sz w:val="20"/>
                <w:szCs w:val="20"/>
                <w:lang w:val="x-none" w:eastAsia="x-none"/>
              </w:rPr>
            </w:pPr>
            <w:r w:rsidRPr="005B408D">
              <w:rPr>
                <w:rFonts w:ascii="Arial" w:hAnsi="Arial" w:cs="Arial"/>
                <w:b/>
                <w:sz w:val="20"/>
                <w:szCs w:val="20"/>
                <w:lang w:val="x-none" w:eastAsia="x-none"/>
              </w:rPr>
              <w:t>ΣΠΗΛΙΩΤΟΠΟΥΛΟΣ ΒΑΣΙΛΕΙΟΣ</w:t>
            </w:r>
          </w:p>
          <w:p w:rsidR="0011478C" w:rsidRPr="005B408D" w:rsidRDefault="0011478C" w:rsidP="005C6849">
            <w:pPr>
              <w:keepNext/>
              <w:keepLines/>
              <w:widowControl w:val="0"/>
              <w:jc w:val="both"/>
              <w:rPr>
                <w:rFonts w:ascii="Arial" w:hAnsi="Arial" w:cs="Arial"/>
                <w:b/>
                <w:bCs/>
                <w:sz w:val="20"/>
                <w:szCs w:val="20"/>
              </w:rPr>
            </w:pPr>
          </w:p>
        </w:tc>
      </w:tr>
      <w:bookmarkEnd w:id="6"/>
    </w:tbl>
    <w:p w:rsidR="00D82B36" w:rsidRDefault="00D82B36" w:rsidP="00804375">
      <w:pPr>
        <w:keepNext/>
        <w:keepLines/>
        <w:widowControl w:val="0"/>
        <w:ind w:right="206"/>
        <w:jc w:val="both"/>
        <w:rPr>
          <w:rFonts w:ascii="Arial" w:eastAsia="SimSun" w:hAnsi="Arial"/>
          <w:color w:val="000000"/>
          <w:sz w:val="20"/>
          <w:szCs w:val="20"/>
        </w:rPr>
      </w:pPr>
    </w:p>
    <w:sectPr w:rsidR="00D82B36" w:rsidSect="008D7BAD">
      <w:headerReference w:type="default" r:id="rId9"/>
      <w:footerReference w:type="default" r:id="rId10"/>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508" w:rsidRDefault="004C2508" w:rsidP="00EE3395">
      <w:r>
        <w:separator/>
      </w:r>
    </w:p>
  </w:endnote>
  <w:endnote w:type="continuationSeparator" w:id="0">
    <w:p w:rsidR="004C2508" w:rsidRDefault="004C2508" w:rsidP="00EE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508" w:rsidRDefault="004C25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508" w:rsidRDefault="004C2508" w:rsidP="00EE3395">
      <w:r>
        <w:separator/>
      </w:r>
    </w:p>
  </w:footnote>
  <w:footnote w:type="continuationSeparator" w:id="0">
    <w:p w:rsidR="004C2508" w:rsidRDefault="004C2508" w:rsidP="00EE3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508" w:rsidRDefault="004C2508">
    <w:pPr>
      <w:pStyle w:val="aa"/>
      <w:jc w:val="center"/>
    </w:pPr>
    <w:r>
      <w:fldChar w:fldCharType="begin"/>
    </w:r>
    <w:r>
      <w:instrText>PAGE   \* MERGEFORMAT</w:instrText>
    </w:r>
    <w:r>
      <w:fldChar w:fldCharType="separate"/>
    </w:r>
    <w:r>
      <w:rPr>
        <w:noProof/>
      </w:rPr>
      <w:t>1</w:t>
    </w:r>
    <w:r>
      <w:rPr>
        <w:noProof/>
      </w:rPr>
      <w:fldChar w:fldCharType="end"/>
    </w:r>
  </w:p>
  <w:p w:rsidR="004C2508" w:rsidRDefault="004C250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color w:val="000000"/>
      </w:r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DE829F8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58E4055"/>
    <w:multiLevelType w:val="hybridMultilevel"/>
    <w:tmpl w:val="8704474A"/>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062D2686"/>
    <w:multiLevelType w:val="hybridMultilevel"/>
    <w:tmpl w:val="35043D9E"/>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6" w15:restartNumberingAfterBreak="0">
    <w:nsid w:val="0FB365E1"/>
    <w:multiLevelType w:val="hybridMultilevel"/>
    <w:tmpl w:val="61822E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007486"/>
    <w:multiLevelType w:val="hybridMultilevel"/>
    <w:tmpl w:val="367A715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11563D2C"/>
    <w:multiLevelType w:val="hybridMultilevel"/>
    <w:tmpl w:val="1CEABD0A"/>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15:restartNumberingAfterBreak="0">
    <w:nsid w:val="13CE7D16"/>
    <w:multiLevelType w:val="hybridMultilevel"/>
    <w:tmpl w:val="0CA20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76A79F5"/>
    <w:multiLevelType w:val="hybridMultilevel"/>
    <w:tmpl w:val="EB665B24"/>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15:restartNumberingAfterBreak="0">
    <w:nsid w:val="1A973EE5"/>
    <w:multiLevelType w:val="hybridMultilevel"/>
    <w:tmpl w:val="3ECC72D8"/>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15:restartNumberingAfterBreak="0">
    <w:nsid w:val="1C0C30EA"/>
    <w:multiLevelType w:val="hybridMultilevel"/>
    <w:tmpl w:val="714AB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E6B15DD"/>
    <w:multiLevelType w:val="hybridMultilevel"/>
    <w:tmpl w:val="485EB578"/>
    <w:lvl w:ilvl="0" w:tplc="04080001">
      <w:start w:val="1"/>
      <w:numFmt w:val="bullet"/>
      <w:lvlText w:val=""/>
      <w:lvlJc w:val="left"/>
      <w:pPr>
        <w:tabs>
          <w:tab w:val="num" w:pos="1080"/>
        </w:tabs>
        <w:ind w:left="1080"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2033741B"/>
    <w:multiLevelType w:val="hybridMultilevel"/>
    <w:tmpl w:val="24A65D96"/>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15:restartNumberingAfterBreak="0">
    <w:nsid w:val="23D13FD5"/>
    <w:multiLevelType w:val="hybridMultilevel"/>
    <w:tmpl w:val="2F146280"/>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CDB0F64"/>
    <w:multiLevelType w:val="hybridMultilevel"/>
    <w:tmpl w:val="5E766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2116F10"/>
    <w:multiLevelType w:val="hybridMultilevel"/>
    <w:tmpl w:val="001EE2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15:restartNumberingAfterBreak="0">
    <w:nsid w:val="37BD17F1"/>
    <w:multiLevelType w:val="hybridMultilevel"/>
    <w:tmpl w:val="57061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074672F"/>
    <w:multiLevelType w:val="hybridMultilevel"/>
    <w:tmpl w:val="82CEA48E"/>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0" w15:restartNumberingAfterBreak="0">
    <w:nsid w:val="47710771"/>
    <w:multiLevelType w:val="hybridMultilevel"/>
    <w:tmpl w:val="4E72B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7C34186"/>
    <w:multiLevelType w:val="hybridMultilevel"/>
    <w:tmpl w:val="F3DA7DCC"/>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15:restartNumberingAfterBreak="0">
    <w:nsid w:val="47DF66E1"/>
    <w:multiLevelType w:val="hybridMultilevel"/>
    <w:tmpl w:val="146E47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A79425C"/>
    <w:multiLevelType w:val="hybridMultilevel"/>
    <w:tmpl w:val="06403B1E"/>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4" w15:restartNumberingAfterBreak="0">
    <w:nsid w:val="4CFD4DC8"/>
    <w:multiLevelType w:val="hybridMultilevel"/>
    <w:tmpl w:val="5412B7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564C606C"/>
    <w:multiLevelType w:val="hybridMultilevel"/>
    <w:tmpl w:val="A6A206C4"/>
    <w:lvl w:ilvl="0" w:tplc="0408000B">
      <w:start w:val="1"/>
      <w:numFmt w:val="bullet"/>
      <w:lvlText w:val=""/>
      <w:lvlJc w:val="left"/>
      <w:pPr>
        <w:tabs>
          <w:tab w:val="num" w:pos="1080"/>
        </w:tabs>
        <w:ind w:left="1080" w:hanging="360"/>
      </w:pPr>
      <w:rPr>
        <w:rFonts w:ascii="Wingdings" w:hAnsi="Wingdings" w:cs="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57FD49B0"/>
    <w:multiLevelType w:val="hybridMultilevel"/>
    <w:tmpl w:val="C1B6086C"/>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7" w15:restartNumberingAfterBreak="0">
    <w:nsid w:val="63254BE7"/>
    <w:multiLevelType w:val="hybridMultilevel"/>
    <w:tmpl w:val="6D0494E6"/>
    <w:lvl w:ilvl="0" w:tplc="0408000F">
      <w:start w:val="1"/>
      <w:numFmt w:val="decimal"/>
      <w:lvlText w:val="%1."/>
      <w:lvlJc w:val="left"/>
      <w:pPr>
        <w:tabs>
          <w:tab w:val="num" w:pos="840"/>
        </w:tabs>
        <w:ind w:left="840" w:hanging="360"/>
      </w:pPr>
    </w:lvl>
    <w:lvl w:ilvl="1" w:tplc="04080019">
      <w:start w:val="1"/>
      <w:numFmt w:val="lowerLetter"/>
      <w:lvlText w:val="%2."/>
      <w:lvlJc w:val="left"/>
      <w:pPr>
        <w:tabs>
          <w:tab w:val="num" w:pos="1560"/>
        </w:tabs>
        <w:ind w:left="1560" w:hanging="360"/>
      </w:pPr>
    </w:lvl>
    <w:lvl w:ilvl="2" w:tplc="0408001B">
      <w:start w:val="1"/>
      <w:numFmt w:val="lowerRoman"/>
      <w:lvlText w:val="%3."/>
      <w:lvlJc w:val="right"/>
      <w:pPr>
        <w:tabs>
          <w:tab w:val="num" w:pos="2280"/>
        </w:tabs>
        <w:ind w:left="2280" w:hanging="180"/>
      </w:pPr>
    </w:lvl>
    <w:lvl w:ilvl="3" w:tplc="0408000F">
      <w:start w:val="1"/>
      <w:numFmt w:val="decimal"/>
      <w:lvlText w:val="%4."/>
      <w:lvlJc w:val="left"/>
      <w:pPr>
        <w:tabs>
          <w:tab w:val="num" w:pos="3000"/>
        </w:tabs>
        <w:ind w:left="3000" w:hanging="360"/>
      </w:pPr>
    </w:lvl>
    <w:lvl w:ilvl="4" w:tplc="04080019">
      <w:start w:val="1"/>
      <w:numFmt w:val="lowerLetter"/>
      <w:lvlText w:val="%5."/>
      <w:lvlJc w:val="left"/>
      <w:pPr>
        <w:tabs>
          <w:tab w:val="num" w:pos="3720"/>
        </w:tabs>
        <w:ind w:left="3720" w:hanging="360"/>
      </w:pPr>
    </w:lvl>
    <w:lvl w:ilvl="5" w:tplc="0408001B">
      <w:start w:val="1"/>
      <w:numFmt w:val="lowerRoman"/>
      <w:lvlText w:val="%6."/>
      <w:lvlJc w:val="right"/>
      <w:pPr>
        <w:tabs>
          <w:tab w:val="num" w:pos="4440"/>
        </w:tabs>
        <w:ind w:left="4440" w:hanging="180"/>
      </w:pPr>
    </w:lvl>
    <w:lvl w:ilvl="6" w:tplc="0408000F">
      <w:start w:val="1"/>
      <w:numFmt w:val="decimal"/>
      <w:lvlText w:val="%7."/>
      <w:lvlJc w:val="left"/>
      <w:pPr>
        <w:tabs>
          <w:tab w:val="num" w:pos="5160"/>
        </w:tabs>
        <w:ind w:left="5160" w:hanging="360"/>
      </w:pPr>
    </w:lvl>
    <w:lvl w:ilvl="7" w:tplc="04080019">
      <w:start w:val="1"/>
      <w:numFmt w:val="lowerLetter"/>
      <w:lvlText w:val="%8."/>
      <w:lvlJc w:val="left"/>
      <w:pPr>
        <w:tabs>
          <w:tab w:val="num" w:pos="5880"/>
        </w:tabs>
        <w:ind w:left="5880" w:hanging="360"/>
      </w:pPr>
    </w:lvl>
    <w:lvl w:ilvl="8" w:tplc="0408001B">
      <w:start w:val="1"/>
      <w:numFmt w:val="lowerRoman"/>
      <w:lvlText w:val="%9."/>
      <w:lvlJc w:val="right"/>
      <w:pPr>
        <w:tabs>
          <w:tab w:val="num" w:pos="6600"/>
        </w:tabs>
        <w:ind w:left="6600" w:hanging="180"/>
      </w:pPr>
    </w:lvl>
  </w:abstractNum>
  <w:abstractNum w:abstractNumId="28" w15:restartNumberingAfterBreak="0">
    <w:nsid w:val="63EC0DDE"/>
    <w:multiLevelType w:val="hybridMultilevel"/>
    <w:tmpl w:val="37A8868A"/>
    <w:lvl w:ilvl="0" w:tplc="0408000F">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9" w15:restartNumberingAfterBreak="0">
    <w:nsid w:val="6BCE1E56"/>
    <w:multiLevelType w:val="hybridMultilevel"/>
    <w:tmpl w:val="022A5F9A"/>
    <w:lvl w:ilvl="0" w:tplc="0408000F">
      <w:start w:val="1"/>
      <w:numFmt w:val="decimal"/>
      <w:lvlText w:val="%1."/>
      <w:lvlJc w:val="left"/>
      <w:pPr>
        <w:tabs>
          <w:tab w:val="num" w:pos="540"/>
        </w:tabs>
        <w:ind w:left="54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0" w15:restartNumberingAfterBreak="0">
    <w:nsid w:val="701A74AE"/>
    <w:multiLevelType w:val="hybridMultilevel"/>
    <w:tmpl w:val="B06E138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15:restartNumberingAfterBreak="0">
    <w:nsid w:val="74970806"/>
    <w:multiLevelType w:val="hybridMultilevel"/>
    <w:tmpl w:val="1442872E"/>
    <w:lvl w:ilvl="0" w:tplc="0408000B">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32" w15:restartNumberingAfterBreak="0">
    <w:nsid w:val="75A50983"/>
    <w:multiLevelType w:val="hybridMultilevel"/>
    <w:tmpl w:val="4698AA54"/>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3" w15:restartNumberingAfterBreak="0">
    <w:nsid w:val="78651ACA"/>
    <w:multiLevelType w:val="hybridMultilevel"/>
    <w:tmpl w:val="EC841E6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15:restartNumberingAfterBreak="0">
    <w:nsid w:val="791D2739"/>
    <w:multiLevelType w:val="hybridMultilevel"/>
    <w:tmpl w:val="E788CBA0"/>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5" w15:restartNumberingAfterBreak="0">
    <w:nsid w:val="7E113599"/>
    <w:multiLevelType w:val="hybridMultilevel"/>
    <w:tmpl w:val="58E48E4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30"/>
  </w:num>
  <w:num w:numId="5">
    <w:abstractNumId w:val="28"/>
  </w:num>
  <w:num w:numId="6">
    <w:abstractNumId w:val="1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9"/>
  </w:num>
  <w:num w:numId="12">
    <w:abstractNumId w:val="23"/>
  </w:num>
  <w:num w:numId="13">
    <w:abstractNumId w:val="34"/>
  </w:num>
  <w:num w:numId="14">
    <w:abstractNumId w:val="8"/>
  </w:num>
  <w:num w:numId="15">
    <w:abstractNumId w:val="4"/>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4"/>
  </w:num>
  <w:num w:numId="20">
    <w:abstractNumId w:val="19"/>
  </w:num>
  <w:num w:numId="21">
    <w:abstractNumId w:val="5"/>
  </w:num>
  <w:num w:numId="22">
    <w:abstractNumId w:val="1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5"/>
  </w:num>
  <w:num w:numId="26">
    <w:abstractNumId w:val="27"/>
  </w:num>
  <w:num w:numId="27">
    <w:abstractNumId w:val="35"/>
  </w:num>
  <w:num w:numId="28">
    <w:abstractNumId w:val="15"/>
  </w:num>
  <w:num w:numId="29">
    <w:abstractNumId w:val="33"/>
  </w:num>
  <w:num w:numId="30">
    <w:abstractNumId w:val="17"/>
  </w:num>
  <w:num w:numId="31">
    <w:abstractNumId w:val="32"/>
  </w:num>
  <w:num w:numId="32">
    <w:abstractNumId w:val="14"/>
  </w:num>
  <w:num w:numId="33">
    <w:abstractNumId w:val="11"/>
  </w:num>
  <w:num w:numId="34">
    <w:abstractNumId w:val="31"/>
  </w:num>
  <w:num w:numId="35">
    <w:abstractNumId w:val="0"/>
  </w:num>
  <w:num w:numId="36">
    <w:abstractNumId w:val="13"/>
  </w:num>
  <w:num w:numId="37">
    <w:abstractNumId w:val="16"/>
  </w:num>
  <w:num w:numId="38">
    <w:abstractNumId w:val="12"/>
  </w:num>
  <w:num w:numId="39">
    <w:abstractNumId w:val="9"/>
  </w:num>
  <w:num w:numId="40">
    <w:abstractNumId w:val="6"/>
  </w:num>
  <w:num w:numId="41">
    <w:abstractNumId w:val="20"/>
  </w:num>
  <w:num w:numId="42">
    <w:abstractNumId w:val="18"/>
  </w:num>
  <w:num w:numId="43">
    <w:abstractNumId w:val="2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BC"/>
    <w:rsid w:val="0000056C"/>
    <w:rsid w:val="00002A9E"/>
    <w:rsid w:val="00017AE3"/>
    <w:rsid w:val="00025474"/>
    <w:rsid w:val="000318B6"/>
    <w:rsid w:val="00032D81"/>
    <w:rsid w:val="0004476D"/>
    <w:rsid w:val="000525FE"/>
    <w:rsid w:val="0006250A"/>
    <w:rsid w:val="00086E48"/>
    <w:rsid w:val="00097EDA"/>
    <w:rsid w:val="000A00FD"/>
    <w:rsid w:val="000A5F6C"/>
    <w:rsid w:val="000C6B1D"/>
    <w:rsid w:val="000D1AA5"/>
    <w:rsid w:val="000D4DEF"/>
    <w:rsid w:val="000E3D4A"/>
    <w:rsid w:val="000E53F0"/>
    <w:rsid w:val="000F4A6A"/>
    <w:rsid w:val="000F77CE"/>
    <w:rsid w:val="001072D8"/>
    <w:rsid w:val="0011478C"/>
    <w:rsid w:val="00122AFC"/>
    <w:rsid w:val="00124CDC"/>
    <w:rsid w:val="0012543D"/>
    <w:rsid w:val="00127612"/>
    <w:rsid w:val="001420D9"/>
    <w:rsid w:val="00145C7E"/>
    <w:rsid w:val="001517F9"/>
    <w:rsid w:val="001534C7"/>
    <w:rsid w:val="00153E8D"/>
    <w:rsid w:val="00157867"/>
    <w:rsid w:val="001578A6"/>
    <w:rsid w:val="00181102"/>
    <w:rsid w:val="001965F1"/>
    <w:rsid w:val="001B01D7"/>
    <w:rsid w:val="001B35A6"/>
    <w:rsid w:val="001B43CB"/>
    <w:rsid w:val="001B5B2F"/>
    <w:rsid w:val="001B63FC"/>
    <w:rsid w:val="001C115F"/>
    <w:rsid w:val="001C4F77"/>
    <w:rsid w:val="001D5DD7"/>
    <w:rsid w:val="001E6B2A"/>
    <w:rsid w:val="001F3181"/>
    <w:rsid w:val="002015C4"/>
    <w:rsid w:val="002245E4"/>
    <w:rsid w:val="0023478F"/>
    <w:rsid w:val="00236F6B"/>
    <w:rsid w:val="002413DC"/>
    <w:rsid w:val="00241ED5"/>
    <w:rsid w:val="0024670E"/>
    <w:rsid w:val="00247AA4"/>
    <w:rsid w:val="00255529"/>
    <w:rsid w:val="00256551"/>
    <w:rsid w:val="00263DD5"/>
    <w:rsid w:val="002672EB"/>
    <w:rsid w:val="00270CF7"/>
    <w:rsid w:val="002722D8"/>
    <w:rsid w:val="00286097"/>
    <w:rsid w:val="0028609F"/>
    <w:rsid w:val="00287F2B"/>
    <w:rsid w:val="0029364B"/>
    <w:rsid w:val="00296C59"/>
    <w:rsid w:val="002975F2"/>
    <w:rsid w:val="002A7F62"/>
    <w:rsid w:val="002B3784"/>
    <w:rsid w:val="002D42CA"/>
    <w:rsid w:val="002F6EBF"/>
    <w:rsid w:val="00307E1B"/>
    <w:rsid w:val="00312F35"/>
    <w:rsid w:val="0034427F"/>
    <w:rsid w:val="0035720D"/>
    <w:rsid w:val="003627EC"/>
    <w:rsid w:val="00374B7A"/>
    <w:rsid w:val="00376B11"/>
    <w:rsid w:val="0039637E"/>
    <w:rsid w:val="00396FE0"/>
    <w:rsid w:val="003B050D"/>
    <w:rsid w:val="003B7B25"/>
    <w:rsid w:val="003C49AE"/>
    <w:rsid w:val="003D5CD3"/>
    <w:rsid w:val="003D5ECB"/>
    <w:rsid w:val="003E7E59"/>
    <w:rsid w:val="003F198F"/>
    <w:rsid w:val="003F78F6"/>
    <w:rsid w:val="0040175C"/>
    <w:rsid w:val="004034BB"/>
    <w:rsid w:val="00410C2E"/>
    <w:rsid w:val="00411A6F"/>
    <w:rsid w:val="004235D8"/>
    <w:rsid w:val="00432BE6"/>
    <w:rsid w:val="00433399"/>
    <w:rsid w:val="00433F2E"/>
    <w:rsid w:val="00446D23"/>
    <w:rsid w:val="00494C70"/>
    <w:rsid w:val="004B28F0"/>
    <w:rsid w:val="004B3708"/>
    <w:rsid w:val="004B7318"/>
    <w:rsid w:val="004B7E35"/>
    <w:rsid w:val="004C2508"/>
    <w:rsid w:val="004D6A0C"/>
    <w:rsid w:val="004E60EF"/>
    <w:rsid w:val="004F4B63"/>
    <w:rsid w:val="004F7E75"/>
    <w:rsid w:val="0050784B"/>
    <w:rsid w:val="00511610"/>
    <w:rsid w:val="005203EA"/>
    <w:rsid w:val="005473FF"/>
    <w:rsid w:val="005556D7"/>
    <w:rsid w:val="00562542"/>
    <w:rsid w:val="005743DD"/>
    <w:rsid w:val="00586733"/>
    <w:rsid w:val="00590A94"/>
    <w:rsid w:val="0059432B"/>
    <w:rsid w:val="00595124"/>
    <w:rsid w:val="00595F24"/>
    <w:rsid w:val="0059671D"/>
    <w:rsid w:val="00597481"/>
    <w:rsid w:val="005A0FD0"/>
    <w:rsid w:val="005A417F"/>
    <w:rsid w:val="005C18C3"/>
    <w:rsid w:val="005D5C59"/>
    <w:rsid w:val="005E0C92"/>
    <w:rsid w:val="005E4F03"/>
    <w:rsid w:val="006014A9"/>
    <w:rsid w:val="00603C6B"/>
    <w:rsid w:val="006154D2"/>
    <w:rsid w:val="0062790B"/>
    <w:rsid w:val="00641153"/>
    <w:rsid w:val="006432D3"/>
    <w:rsid w:val="00653EBA"/>
    <w:rsid w:val="006877EB"/>
    <w:rsid w:val="006A0E8A"/>
    <w:rsid w:val="006A2183"/>
    <w:rsid w:val="006A385E"/>
    <w:rsid w:val="006D1E36"/>
    <w:rsid w:val="006D5D53"/>
    <w:rsid w:val="006E6BC4"/>
    <w:rsid w:val="006E744C"/>
    <w:rsid w:val="006F1D12"/>
    <w:rsid w:val="00713056"/>
    <w:rsid w:val="00714E49"/>
    <w:rsid w:val="00724433"/>
    <w:rsid w:val="00725027"/>
    <w:rsid w:val="0072664A"/>
    <w:rsid w:val="00727A09"/>
    <w:rsid w:val="007341D4"/>
    <w:rsid w:val="007415CE"/>
    <w:rsid w:val="00745A86"/>
    <w:rsid w:val="0074790E"/>
    <w:rsid w:val="00764674"/>
    <w:rsid w:val="00774D84"/>
    <w:rsid w:val="0078249F"/>
    <w:rsid w:val="0079378A"/>
    <w:rsid w:val="007A68F0"/>
    <w:rsid w:val="007A6F0E"/>
    <w:rsid w:val="007A7B19"/>
    <w:rsid w:val="007C5846"/>
    <w:rsid w:val="007D61A6"/>
    <w:rsid w:val="007E4E73"/>
    <w:rsid w:val="007E6429"/>
    <w:rsid w:val="00804375"/>
    <w:rsid w:val="00805B16"/>
    <w:rsid w:val="00806B47"/>
    <w:rsid w:val="008219E1"/>
    <w:rsid w:val="00825FC8"/>
    <w:rsid w:val="00826519"/>
    <w:rsid w:val="00831026"/>
    <w:rsid w:val="008536E2"/>
    <w:rsid w:val="00855023"/>
    <w:rsid w:val="0085764C"/>
    <w:rsid w:val="00871808"/>
    <w:rsid w:val="0087180D"/>
    <w:rsid w:val="0087280B"/>
    <w:rsid w:val="00876200"/>
    <w:rsid w:val="0088131E"/>
    <w:rsid w:val="008858E8"/>
    <w:rsid w:val="00894D7E"/>
    <w:rsid w:val="00895E6D"/>
    <w:rsid w:val="008969E4"/>
    <w:rsid w:val="008A7579"/>
    <w:rsid w:val="008C79D5"/>
    <w:rsid w:val="008D2563"/>
    <w:rsid w:val="008D7BAD"/>
    <w:rsid w:val="008E196D"/>
    <w:rsid w:val="008E5B71"/>
    <w:rsid w:val="008F6A8B"/>
    <w:rsid w:val="008F7471"/>
    <w:rsid w:val="008F7CF0"/>
    <w:rsid w:val="0090198F"/>
    <w:rsid w:val="00917ACB"/>
    <w:rsid w:val="00925970"/>
    <w:rsid w:val="009416B5"/>
    <w:rsid w:val="00944B60"/>
    <w:rsid w:val="00945E2A"/>
    <w:rsid w:val="009562AB"/>
    <w:rsid w:val="0095647C"/>
    <w:rsid w:val="00984AEF"/>
    <w:rsid w:val="00990669"/>
    <w:rsid w:val="0099144C"/>
    <w:rsid w:val="009D3C1A"/>
    <w:rsid w:val="009D78C1"/>
    <w:rsid w:val="009F6BA0"/>
    <w:rsid w:val="00A122D9"/>
    <w:rsid w:val="00A15CD4"/>
    <w:rsid w:val="00A218D3"/>
    <w:rsid w:val="00A349E8"/>
    <w:rsid w:val="00A80ABD"/>
    <w:rsid w:val="00A92DBC"/>
    <w:rsid w:val="00AA0FB1"/>
    <w:rsid w:val="00AA14C5"/>
    <w:rsid w:val="00AA28E7"/>
    <w:rsid w:val="00AB4880"/>
    <w:rsid w:val="00AB552F"/>
    <w:rsid w:val="00AD7091"/>
    <w:rsid w:val="00AE7920"/>
    <w:rsid w:val="00B037DD"/>
    <w:rsid w:val="00B03FA5"/>
    <w:rsid w:val="00B1678C"/>
    <w:rsid w:val="00B21E50"/>
    <w:rsid w:val="00B2449C"/>
    <w:rsid w:val="00B30EA4"/>
    <w:rsid w:val="00B3206D"/>
    <w:rsid w:val="00B34B26"/>
    <w:rsid w:val="00B368B2"/>
    <w:rsid w:val="00B4212A"/>
    <w:rsid w:val="00B4291E"/>
    <w:rsid w:val="00B56405"/>
    <w:rsid w:val="00B67001"/>
    <w:rsid w:val="00B71F34"/>
    <w:rsid w:val="00B82FF3"/>
    <w:rsid w:val="00B83D88"/>
    <w:rsid w:val="00B90CB9"/>
    <w:rsid w:val="00B93EBD"/>
    <w:rsid w:val="00B94E01"/>
    <w:rsid w:val="00BA1F65"/>
    <w:rsid w:val="00BA30A5"/>
    <w:rsid w:val="00BA5C58"/>
    <w:rsid w:val="00BB013B"/>
    <w:rsid w:val="00BC7AFD"/>
    <w:rsid w:val="00BE7D9F"/>
    <w:rsid w:val="00BF161E"/>
    <w:rsid w:val="00BF4F30"/>
    <w:rsid w:val="00C24BE8"/>
    <w:rsid w:val="00C271DB"/>
    <w:rsid w:val="00C30258"/>
    <w:rsid w:val="00C32149"/>
    <w:rsid w:val="00C35BEF"/>
    <w:rsid w:val="00C36D02"/>
    <w:rsid w:val="00C43840"/>
    <w:rsid w:val="00C551BC"/>
    <w:rsid w:val="00C6307E"/>
    <w:rsid w:val="00C72120"/>
    <w:rsid w:val="00C80B9D"/>
    <w:rsid w:val="00CB7750"/>
    <w:rsid w:val="00CE24C9"/>
    <w:rsid w:val="00CE3C97"/>
    <w:rsid w:val="00CE4C3B"/>
    <w:rsid w:val="00CE766B"/>
    <w:rsid w:val="00CF086A"/>
    <w:rsid w:val="00D05346"/>
    <w:rsid w:val="00D128CD"/>
    <w:rsid w:val="00D2220B"/>
    <w:rsid w:val="00D24DE9"/>
    <w:rsid w:val="00D50617"/>
    <w:rsid w:val="00D65AF6"/>
    <w:rsid w:val="00D75B7C"/>
    <w:rsid w:val="00D82B36"/>
    <w:rsid w:val="00D901FF"/>
    <w:rsid w:val="00D90B5D"/>
    <w:rsid w:val="00DA4830"/>
    <w:rsid w:val="00DB514C"/>
    <w:rsid w:val="00DC50D0"/>
    <w:rsid w:val="00DD6EF2"/>
    <w:rsid w:val="00DD7E71"/>
    <w:rsid w:val="00DE7C4D"/>
    <w:rsid w:val="00DF3889"/>
    <w:rsid w:val="00DF509D"/>
    <w:rsid w:val="00E23148"/>
    <w:rsid w:val="00E363FD"/>
    <w:rsid w:val="00E41737"/>
    <w:rsid w:val="00E42038"/>
    <w:rsid w:val="00E55B72"/>
    <w:rsid w:val="00E564BF"/>
    <w:rsid w:val="00E918E1"/>
    <w:rsid w:val="00E91EC0"/>
    <w:rsid w:val="00EB40A7"/>
    <w:rsid w:val="00EC074B"/>
    <w:rsid w:val="00EC5F3A"/>
    <w:rsid w:val="00EE0E1A"/>
    <w:rsid w:val="00EE3395"/>
    <w:rsid w:val="00EE4D4F"/>
    <w:rsid w:val="00EF3FFC"/>
    <w:rsid w:val="00F2341A"/>
    <w:rsid w:val="00F3579B"/>
    <w:rsid w:val="00F3706E"/>
    <w:rsid w:val="00F40D38"/>
    <w:rsid w:val="00F428CB"/>
    <w:rsid w:val="00F46F67"/>
    <w:rsid w:val="00F52FB8"/>
    <w:rsid w:val="00F568AD"/>
    <w:rsid w:val="00F572BA"/>
    <w:rsid w:val="00F57E34"/>
    <w:rsid w:val="00F6021D"/>
    <w:rsid w:val="00F617ED"/>
    <w:rsid w:val="00F65FD4"/>
    <w:rsid w:val="00F67D19"/>
    <w:rsid w:val="00F9217E"/>
    <w:rsid w:val="00F93952"/>
    <w:rsid w:val="00FA7851"/>
    <w:rsid w:val="00FB5784"/>
    <w:rsid w:val="00FB7107"/>
    <w:rsid w:val="00FC016E"/>
    <w:rsid w:val="00FE3F6B"/>
    <w:rsid w:val="00FE62CA"/>
    <w:rsid w:val="00FF0E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7265F"/>
  <w15:docId w15:val="{9A6F64A8-17F8-44EC-83F8-5D8F8A66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764C"/>
    <w:rPr>
      <w:rFonts w:ascii="Times New Roman" w:hAnsi="Times New Roman"/>
      <w:sz w:val="24"/>
      <w:szCs w:val="24"/>
    </w:rPr>
  </w:style>
  <w:style w:type="paragraph" w:styleId="1">
    <w:name w:val="heading 1"/>
    <w:basedOn w:val="a"/>
    <w:next w:val="a"/>
    <w:link w:val="1Char"/>
    <w:qFormat/>
    <w:rsid w:val="00A92DBC"/>
    <w:pPr>
      <w:keepNext/>
      <w:spacing w:before="120" w:line="240" w:lineRule="atLeast"/>
      <w:jc w:val="center"/>
      <w:outlineLvl w:val="0"/>
    </w:pPr>
    <w:rPr>
      <w:rFonts w:ascii="Arial" w:hAnsi="Arial" w:cs="Arial"/>
      <w:b/>
      <w:bCs/>
      <w:sz w:val="20"/>
      <w:szCs w:val="20"/>
    </w:rPr>
  </w:style>
  <w:style w:type="paragraph" w:styleId="2">
    <w:name w:val="heading 2"/>
    <w:basedOn w:val="a"/>
    <w:next w:val="a"/>
    <w:link w:val="2Char"/>
    <w:qFormat/>
    <w:rsid w:val="00A92DBC"/>
    <w:pPr>
      <w:keepNext/>
      <w:autoSpaceDE w:val="0"/>
      <w:autoSpaceDN w:val="0"/>
      <w:adjustRightInd w:val="0"/>
      <w:jc w:val="both"/>
      <w:outlineLvl w:val="1"/>
    </w:pPr>
    <w:rPr>
      <w:rFonts w:ascii="Arial" w:hAnsi="Arial" w:cs="Arial"/>
      <w:b/>
      <w:bCs/>
      <w:sz w:val="20"/>
      <w:szCs w:val="20"/>
    </w:rPr>
  </w:style>
  <w:style w:type="paragraph" w:styleId="3">
    <w:name w:val="heading 3"/>
    <w:basedOn w:val="a"/>
    <w:next w:val="a"/>
    <w:link w:val="3Char"/>
    <w:qFormat/>
    <w:rsid w:val="00A92DBC"/>
    <w:pPr>
      <w:keepNext/>
      <w:spacing w:before="240" w:after="60"/>
      <w:outlineLvl w:val="2"/>
    </w:pPr>
    <w:rPr>
      <w:rFonts w:ascii="Arial" w:eastAsia="SimSun" w:hAnsi="Arial" w:cs="Arial"/>
      <w:b/>
      <w:bCs/>
      <w:sz w:val="26"/>
      <w:szCs w:val="26"/>
    </w:rPr>
  </w:style>
  <w:style w:type="paragraph" w:styleId="4">
    <w:name w:val="heading 4"/>
    <w:basedOn w:val="a"/>
    <w:next w:val="a"/>
    <w:link w:val="4Char"/>
    <w:qFormat/>
    <w:rsid w:val="00A92DBC"/>
    <w:pPr>
      <w:keepNext/>
      <w:spacing w:before="240" w:after="60"/>
      <w:outlineLvl w:val="3"/>
    </w:pPr>
    <w:rPr>
      <w:rFonts w:eastAsia="SimSun"/>
      <w:b/>
      <w:bCs/>
      <w:sz w:val="28"/>
      <w:szCs w:val="28"/>
    </w:rPr>
  </w:style>
  <w:style w:type="paragraph" w:styleId="5">
    <w:name w:val="heading 5"/>
    <w:basedOn w:val="a"/>
    <w:next w:val="a"/>
    <w:link w:val="5Char"/>
    <w:qFormat/>
    <w:rsid w:val="00A92DBC"/>
    <w:pPr>
      <w:spacing w:before="240" w:after="60"/>
      <w:outlineLvl w:val="4"/>
    </w:pPr>
    <w:rPr>
      <w:rFonts w:eastAsia="SimSu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A92DBC"/>
    <w:rPr>
      <w:rFonts w:ascii="Arial" w:eastAsia="Times New Roman" w:hAnsi="Arial" w:cs="Arial"/>
      <w:b/>
      <w:bCs/>
      <w:sz w:val="24"/>
      <w:szCs w:val="24"/>
      <w:lang w:eastAsia="el-GR"/>
    </w:rPr>
  </w:style>
  <w:style w:type="character" w:customStyle="1" w:styleId="2Char">
    <w:name w:val="Επικεφαλίδα 2 Char"/>
    <w:basedOn w:val="a0"/>
    <w:link w:val="2"/>
    <w:locked/>
    <w:rsid w:val="00A92DBC"/>
    <w:rPr>
      <w:rFonts w:ascii="Arial" w:eastAsia="Times New Roman" w:hAnsi="Arial" w:cs="Arial"/>
      <w:b/>
      <w:bCs/>
      <w:sz w:val="20"/>
      <w:szCs w:val="20"/>
    </w:rPr>
  </w:style>
  <w:style w:type="character" w:customStyle="1" w:styleId="3Char">
    <w:name w:val="Επικεφαλίδα 3 Char"/>
    <w:basedOn w:val="a0"/>
    <w:link w:val="3"/>
    <w:locked/>
    <w:rsid w:val="00A92DBC"/>
    <w:rPr>
      <w:rFonts w:ascii="Arial" w:eastAsia="SimSun" w:hAnsi="Arial" w:cs="Arial"/>
      <w:b/>
      <w:bCs/>
      <w:sz w:val="26"/>
      <w:szCs w:val="26"/>
      <w:lang w:eastAsia="el-GR"/>
    </w:rPr>
  </w:style>
  <w:style w:type="character" w:customStyle="1" w:styleId="4Char">
    <w:name w:val="Επικεφαλίδα 4 Char"/>
    <w:basedOn w:val="a0"/>
    <w:link w:val="4"/>
    <w:locked/>
    <w:rsid w:val="00A92DBC"/>
    <w:rPr>
      <w:rFonts w:ascii="Times New Roman" w:eastAsia="SimSun" w:hAnsi="Times New Roman" w:cs="Times New Roman"/>
      <w:b/>
      <w:bCs/>
      <w:sz w:val="28"/>
      <w:szCs w:val="28"/>
      <w:lang w:eastAsia="el-GR"/>
    </w:rPr>
  </w:style>
  <w:style w:type="character" w:customStyle="1" w:styleId="5Char">
    <w:name w:val="Επικεφαλίδα 5 Char"/>
    <w:basedOn w:val="a0"/>
    <w:link w:val="5"/>
    <w:locked/>
    <w:rsid w:val="00A92DBC"/>
    <w:rPr>
      <w:rFonts w:ascii="Times New Roman" w:eastAsia="SimSun" w:hAnsi="Times New Roman" w:cs="Times New Roman"/>
      <w:b/>
      <w:bCs/>
      <w:i/>
      <w:iCs/>
      <w:sz w:val="26"/>
      <w:szCs w:val="26"/>
      <w:lang w:eastAsia="el-GR"/>
    </w:rPr>
  </w:style>
  <w:style w:type="paragraph" w:styleId="a3">
    <w:name w:val="Body Text"/>
    <w:basedOn w:val="a"/>
    <w:link w:val="Char"/>
    <w:rsid w:val="00A92DBC"/>
    <w:pPr>
      <w:jc w:val="both"/>
    </w:pPr>
    <w:rPr>
      <w:rFonts w:eastAsia="SimSun"/>
      <w:b/>
      <w:bCs/>
    </w:rPr>
  </w:style>
  <w:style w:type="character" w:customStyle="1" w:styleId="Char">
    <w:name w:val="Σώμα κειμένου Char"/>
    <w:basedOn w:val="a0"/>
    <w:link w:val="a3"/>
    <w:locked/>
    <w:rsid w:val="00A92DBC"/>
    <w:rPr>
      <w:rFonts w:ascii="Times New Roman" w:eastAsia="SimSun" w:hAnsi="Times New Roman" w:cs="Times New Roman"/>
      <w:b/>
      <w:bCs/>
      <w:sz w:val="24"/>
      <w:szCs w:val="24"/>
      <w:lang w:eastAsia="el-GR"/>
    </w:rPr>
  </w:style>
  <w:style w:type="paragraph" w:customStyle="1" w:styleId="CharCharCharCharChar">
    <w:name w:val="Char Char Char Char Char"/>
    <w:basedOn w:val="a"/>
    <w:rsid w:val="00A92DBC"/>
    <w:pPr>
      <w:autoSpaceDE w:val="0"/>
      <w:autoSpaceDN w:val="0"/>
      <w:adjustRightInd w:val="0"/>
      <w:spacing w:after="160" w:line="240" w:lineRule="exact"/>
    </w:pPr>
    <w:rPr>
      <w:rFonts w:ascii="Verdana" w:eastAsia="Times New Roman" w:hAnsi="Verdana" w:cs="Verdana"/>
      <w:sz w:val="20"/>
      <w:szCs w:val="20"/>
      <w:lang w:val="en-US" w:eastAsia="en-US"/>
    </w:rPr>
  </w:style>
  <w:style w:type="paragraph" w:styleId="20">
    <w:name w:val="Body Text 2"/>
    <w:basedOn w:val="a"/>
    <w:link w:val="2Char0"/>
    <w:rsid w:val="00A92DBC"/>
    <w:pPr>
      <w:spacing w:after="120" w:line="480" w:lineRule="auto"/>
    </w:pPr>
    <w:rPr>
      <w:rFonts w:eastAsia="SimSun"/>
    </w:rPr>
  </w:style>
  <w:style w:type="character" w:customStyle="1" w:styleId="2Char0">
    <w:name w:val="Σώμα κείμενου 2 Char"/>
    <w:basedOn w:val="a0"/>
    <w:link w:val="20"/>
    <w:locked/>
    <w:rsid w:val="00A92DBC"/>
    <w:rPr>
      <w:rFonts w:ascii="Times New Roman" w:eastAsia="SimSun" w:hAnsi="Times New Roman" w:cs="Times New Roman"/>
      <w:sz w:val="24"/>
      <w:szCs w:val="24"/>
      <w:lang w:eastAsia="el-GR"/>
    </w:rPr>
  </w:style>
  <w:style w:type="paragraph" w:customStyle="1" w:styleId="10">
    <w:name w:val="Στυλ1"/>
    <w:basedOn w:val="1"/>
    <w:rsid w:val="00A92DBC"/>
    <w:pPr>
      <w:tabs>
        <w:tab w:val="left" w:pos="6300"/>
      </w:tabs>
      <w:spacing w:before="0" w:line="240" w:lineRule="auto"/>
      <w:jc w:val="left"/>
    </w:pPr>
    <w:rPr>
      <w:rFonts w:ascii="Times New Roman" w:eastAsia="Times New Roman" w:hAnsi="Times New Roman" w:cs="Times New Roman"/>
      <w:sz w:val="30"/>
      <w:szCs w:val="30"/>
    </w:rPr>
  </w:style>
  <w:style w:type="paragraph" w:customStyle="1" w:styleId="xl24">
    <w:name w:val="xl24"/>
    <w:basedOn w:val="a"/>
    <w:rsid w:val="00A92DBC"/>
    <w:pPr>
      <w:spacing w:before="100" w:beforeAutospacing="1" w:after="100" w:afterAutospacing="1"/>
    </w:pPr>
    <w:rPr>
      <w:rFonts w:eastAsia="Times New Roman"/>
      <w:b/>
      <w:bCs/>
    </w:rPr>
  </w:style>
  <w:style w:type="paragraph" w:styleId="30">
    <w:name w:val="Body Text 3"/>
    <w:basedOn w:val="a"/>
    <w:link w:val="3Char0"/>
    <w:rsid w:val="00A92DBC"/>
    <w:pPr>
      <w:spacing w:after="120"/>
    </w:pPr>
    <w:rPr>
      <w:rFonts w:eastAsia="SimSun"/>
      <w:sz w:val="16"/>
      <w:szCs w:val="16"/>
    </w:rPr>
  </w:style>
  <w:style w:type="character" w:customStyle="1" w:styleId="3Char0">
    <w:name w:val="Σώμα κείμενου 3 Char"/>
    <w:basedOn w:val="a0"/>
    <w:link w:val="30"/>
    <w:locked/>
    <w:rsid w:val="00A92DBC"/>
    <w:rPr>
      <w:rFonts w:ascii="Times New Roman" w:eastAsia="SimSun" w:hAnsi="Times New Roman" w:cs="Times New Roman"/>
      <w:sz w:val="16"/>
      <w:szCs w:val="16"/>
      <w:lang w:eastAsia="el-GR"/>
    </w:rPr>
  </w:style>
  <w:style w:type="table" w:styleId="a4">
    <w:name w:val="Table Grid"/>
    <w:basedOn w:val="a1"/>
    <w:rsid w:val="00A92D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Char0"/>
    <w:rsid w:val="00A92DBC"/>
    <w:pPr>
      <w:spacing w:after="120"/>
      <w:ind w:left="283"/>
    </w:pPr>
    <w:rPr>
      <w:rFonts w:eastAsia="SimSun"/>
    </w:rPr>
  </w:style>
  <w:style w:type="character" w:customStyle="1" w:styleId="BodyTextIndentChar">
    <w:name w:val="Body Text Indent Char"/>
    <w:basedOn w:val="a0"/>
    <w:locked/>
    <w:rsid w:val="00A92DBC"/>
    <w:rPr>
      <w:rFonts w:ascii="Arial" w:eastAsia="Times New Roman" w:hAnsi="Arial" w:cs="Arial"/>
      <w:sz w:val="24"/>
      <w:szCs w:val="24"/>
      <w:lang w:val="el-GR" w:eastAsia="el-GR"/>
    </w:rPr>
  </w:style>
  <w:style w:type="character" w:customStyle="1" w:styleId="Char0">
    <w:name w:val="Σώμα κείμενου με εσοχή Char"/>
    <w:basedOn w:val="a0"/>
    <w:link w:val="a5"/>
    <w:locked/>
    <w:rsid w:val="00A92DBC"/>
    <w:rPr>
      <w:rFonts w:ascii="Times New Roman" w:eastAsia="SimSun" w:hAnsi="Times New Roman" w:cs="Times New Roman"/>
      <w:sz w:val="24"/>
      <w:szCs w:val="24"/>
      <w:lang w:eastAsia="el-GR"/>
    </w:rPr>
  </w:style>
  <w:style w:type="paragraph" w:customStyle="1" w:styleId="Style">
    <w:name w:val="Style"/>
    <w:rsid w:val="00A92DBC"/>
    <w:pPr>
      <w:widowControl w:val="0"/>
    </w:pPr>
    <w:rPr>
      <w:rFonts w:ascii="Courier New" w:eastAsia="Times New Roman" w:hAnsi="Courier New" w:cs="Courier New"/>
      <w:sz w:val="24"/>
      <w:szCs w:val="24"/>
      <w:lang w:val="en-AU" w:eastAsia="en-US"/>
    </w:rPr>
  </w:style>
  <w:style w:type="paragraph" w:styleId="21">
    <w:name w:val="Body Text Indent 2"/>
    <w:basedOn w:val="a"/>
    <w:link w:val="2Char1"/>
    <w:rsid w:val="00A92DBC"/>
    <w:pPr>
      <w:spacing w:after="120" w:line="480" w:lineRule="auto"/>
      <w:ind w:left="283"/>
    </w:pPr>
    <w:rPr>
      <w:rFonts w:eastAsia="SimSun"/>
    </w:rPr>
  </w:style>
  <w:style w:type="character" w:customStyle="1" w:styleId="2Char1">
    <w:name w:val="Σώμα κείμενου με εσοχή 2 Char"/>
    <w:basedOn w:val="a0"/>
    <w:link w:val="21"/>
    <w:locked/>
    <w:rsid w:val="00A92DBC"/>
    <w:rPr>
      <w:rFonts w:ascii="Times New Roman" w:eastAsia="SimSun" w:hAnsi="Times New Roman" w:cs="Times New Roman"/>
      <w:sz w:val="24"/>
      <w:szCs w:val="24"/>
      <w:lang w:eastAsia="el-GR"/>
    </w:rPr>
  </w:style>
  <w:style w:type="paragraph" w:styleId="a6">
    <w:name w:val="footer"/>
    <w:basedOn w:val="a"/>
    <w:link w:val="Char1"/>
    <w:rsid w:val="00A92DBC"/>
    <w:pPr>
      <w:tabs>
        <w:tab w:val="center" w:pos="4153"/>
        <w:tab w:val="right" w:pos="8306"/>
      </w:tabs>
    </w:pPr>
    <w:rPr>
      <w:rFonts w:eastAsia="SimSun"/>
    </w:rPr>
  </w:style>
  <w:style w:type="character" w:customStyle="1" w:styleId="Char1">
    <w:name w:val="Υποσέλιδο Char"/>
    <w:basedOn w:val="a0"/>
    <w:link w:val="a6"/>
    <w:locked/>
    <w:rsid w:val="00A92DBC"/>
    <w:rPr>
      <w:rFonts w:ascii="Times New Roman" w:eastAsia="SimSun" w:hAnsi="Times New Roman" w:cs="Times New Roman"/>
      <w:sz w:val="24"/>
      <w:szCs w:val="24"/>
      <w:lang w:eastAsia="el-GR"/>
    </w:rPr>
  </w:style>
  <w:style w:type="character" w:styleId="a7">
    <w:name w:val="page number"/>
    <w:basedOn w:val="a0"/>
    <w:rsid w:val="00A92DBC"/>
  </w:style>
  <w:style w:type="paragraph" w:customStyle="1" w:styleId="11">
    <w:name w:val="Παράγραφος λίστας1"/>
    <w:basedOn w:val="a"/>
    <w:rsid w:val="00A92DBC"/>
    <w:pPr>
      <w:suppressAutoHyphens/>
      <w:ind w:left="720"/>
    </w:pPr>
    <w:rPr>
      <w:rFonts w:ascii="Verdana" w:eastAsia="Times New Roman" w:hAnsi="Verdana" w:cs="Verdana"/>
      <w:sz w:val="20"/>
      <w:szCs w:val="20"/>
      <w:lang w:eastAsia="zh-CN"/>
    </w:rPr>
  </w:style>
  <w:style w:type="paragraph" w:styleId="a8">
    <w:name w:val="List Paragraph"/>
    <w:basedOn w:val="a"/>
    <w:uiPriority w:val="34"/>
    <w:qFormat/>
    <w:rsid w:val="00A92DBC"/>
    <w:pPr>
      <w:ind w:left="720"/>
    </w:pPr>
    <w:rPr>
      <w:rFonts w:eastAsia="SimSun"/>
    </w:rPr>
  </w:style>
  <w:style w:type="paragraph" w:styleId="a9">
    <w:name w:val="Balloon Text"/>
    <w:basedOn w:val="a"/>
    <w:link w:val="Char2"/>
    <w:rsid w:val="00A92DBC"/>
    <w:rPr>
      <w:rFonts w:ascii="Segoe UI" w:eastAsia="SimSun" w:hAnsi="Segoe UI" w:cs="Segoe UI"/>
      <w:sz w:val="18"/>
      <w:szCs w:val="18"/>
    </w:rPr>
  </w:style>
  <w:style w:type="character" w:customStyle="1" w:styleId="Char2">
    <w:name w:val="Κείμενο πλαισίου Char"/>
    <w:basedOn w:val="a0"/>
    <w:link w:val="a9"/>
    <w:locked/>
    <w:rsid w:val="00A92DBC"/>
    <w:rPr>
      <w:rFonts w:ascii="Segoe UI" w:eastAsia="SimSun" w:hAnsi="Segoe UI" w:cs="Segoe UI"/>
      <w:sz w:val="18"/>
      <w:szCs w:val="18"/>
    </w:rPr>
  </w:style>
  <w:style w:type="paragraph" w:styleId="aa">
    <w:name w:val="header"/>
    <w:basedOn w:val="a"/>
    <w:link w:val="Char3"/>
    <w:uiPriority w:val="99"/>
    <w:rsid w:val="00EE3395"/>
    <w:pPr>
      <w:tabs>
        <w:tab w:val="center" w:pos="4153"/>
        <w:tab w:val="right" w:pos="8306"/>
      </w:tabs>
    </w:pPr>
  </w:style>
  <w:style w:type="character" w:customStyle="1" w:styleId="Char3">
    <w:name w:val="Κεφαλίδα Char"/>
    <w:basedOn w:val="a0"/>
    <w:link w:val="aa"/>
    <w:uiPriority w:val="99"/>
    <w:locked/>
    <w:rsid w:val="00EE3395"/>
    <w:rPr>
      <w:rFonts w:ascii="Times New Roman" w:eastAsia="Times New Roman" w:hAnsi="Times New Roman" w:cs="Times New Roman"/>
      <w:sz w:val="24"/>
      <w:szCs w:val="24"/>
      <w:lang w:eastAsia="el-GR"/>
    </w:rPr>
  </w:style>
  <w:style w:type="numbering" w:customStyle="1" w:styleId="12">
    <w:name w:val="Χωρίς λίστα1"/>
    <w:next w:val="a2"/>
    <w:uiPriority w:val="99"/>
    <w:semiHidden/>
    <w:rsid w:val="00714E49"/>
  </w:style>
  <w:style w:type="table" w:customStyle="1" w:styleId="13">
    <w:name w:val="Πλέγμα πίνακα1"/>
    <w:basedOn w:val="a1"/>
    <w:next w:val="a4"/>
    <w:rsid w:val="00714E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Παράγραφος λίστας2"/>
    <w:basedOn w:val="a"/>
    <w:rsid w:val="00714E49"/>
    <w:pPr>
      <w:suppressAutoHyphens/>
      <w:ind w:left="720"/>
    </w:pPr>
    <w:rPr>
      <w:rFonts w:ascii="Verdana" w:eastAsia="Times New Roman" w:hAnsi="Verdana" w:cs="Verdana"/>
      <w:sz w:val="20"/>
      <w:szCs w:val="20"/>
      <w:lang w:eastAsia="zh-CN"/>
    </w:rPr>
  </w:style>
  <w:style w:type="character" w:styleId="-">
    <w:name w:val="Hyperlink"/>
    <w:basedOn w:val="a0"/>
    <w:uiPriority w:val="99"/>
    <w:semiHidden/>
    <w:unhideWhenUsed/>
    <w:rsid w:val="0099144C"/>
    <w:rPr>
      <w:color w:val="0563C1"/>
      <w:u w:val="single"/>
    </w:rPr>
  </w:style>
  <w:style w:type="character" w:styleId="-0">
    <w:name w:val="FollowedHyperlink"/>
    <w:basedOn w:val="a0"/>
    <w:uiPriority w:val="99"/>
    <w:semiHidden/>
    <w:unhideWhenUsed/>
    <w:rsid w:val="0099144C"/>
    <w:rPr>
      <w:color w:val="954F72"/>
      <w:u w:val="single"/>
    </w:rPr>
  </w:style>
  <w:style w:type="paragraph" w:customStyle="1" w:styleId="msonormal0">
    <w:name w:val="msonormal"/>
    <w:basedOn w:val="a"/>
    <w:rsid w:val="0099144C"/>
    <w:pPr>
      <w:spacing w:before="100" w:beforeAutospacing="1" w:after="100" w:afterAutospacing="1"/>
    </w:pPr>
    <w:rPr>
      <w:rFonts w:eastAsia="Times New Roman"/>
    </w:rPr>
  </w:style>
  <w:style w:type="paragraph" w:customStyle="1" w:styleId="font5">
    <w:name w:val="font5"/>
    <w:basedOn w:val="a"/>
    <w:rsid w:val="0099144C"/>
    <w:pPr>
      <w:spacing w:before="100" w:beforeAutospacing="1" w:after="100" w:afterAutospacing="1"/>
    </w:pPr>
    <w:rPr>
      <w:rFonts w:ascii="Arial" w:eastAsia="Times New Roman" w:hAnsi="Arial" w:cs="Arial"/>
      <w:b/>
      <w:bCs/>
      <w:color w:val="000000"/>
      <w:sz w:val="18"/>
      <w:szCs w:val="18"/>
    </w:rPr>
  </w:style>
  <w:style w:type="paragraph" w:customStyle="1" w:styleId="font6">
    <w:name w:val="font6"/>
    <w:basedOn w:val="a"/>
    <w:rsid w:val="0099144C"/>
    <w:pPr>
      <w:spacing w:before="100" w:beforeAutospacing="1" w:after="100" w:afterAutospacing="1"/>
    </w:pPr>
    <w:rPr>
      <w:rFonts w:ascii="Arial" w:eastAsia="Times New Roman" w:hAnsi="Arial" w:cs="Arial"/>
      <w:b/>
      <w:bCs/>
      <w:color w:val="FF0000"/>
      <w:sz w:val="18"/>
      <w:szCs w:val="18"/>
    </w:rPr>
  </w:style>
  <w:style w:type="paragraph" w:customStyle="1" w:styleId="xl66">
    <w:name w:val="xl66"/>
    <w:basedOn w:val="a"/>
    <w:rsid w:val="0099144C"/>
    <w:pPr>
      <w:spacing w:before="100" w:beforeAutospacing="1" w:after="100" w:afterAutospacing="1"/>
      <w:textAlignment w:val="center"/>
    </w:pPr>
    <w:rPr>
      <w:rFonts w:ascii="Arial" w:eastAsia="Times New Roman" w:hAnsi="Arial" w:cs="Arial"/>
      <w:sz w:val="18"/>
      <w:szCs w:val="18"/>
    </w:rPr>
  </w:style>
  <w:style w:type="paragraph" w:customStyle="1" w:styleId="xl67">
    <w:name w:val="xl67"/>
    <w:basedOn w:val="a"/>
    <w:rsid w:val="0099144C"/>
    <w:pPr>
      <w:spacing w:before="100" w:beforeAutospacing="1" w:after="100" w:afterAutospacing="1"/>
      <w:jc w:val="center"/>
      <w:textAlignment w:val="center"/>
    </w:pPr>
    <w:rPr>
      <w:rFonts w:ascii="Arial" w:eastAsia="Times New Roman" w:hAnsi="Arial" w:cs="Arial"/>
      <w:sz w:val="18"/>
      <w:szCs w:val="18"/>
    </w:rPr>
  </w:style>
  <w:style w:type="paragraph" w:customStyle="1" w:styleId="xl68">
    <w:name w:val="xl68"/>
    <w:basedOn w:val="a"/>
    <w:rsid w:val="0099144C"/>
    <w:pPr>
      <w:spacing w:before="100" w:beforeAutospacing="1" w:after="100" w:afterAutospacing="1"/>
      <w:jc w:val="center"/>
    </w:pPr>
    <w:rPr>
      <w:rFonts w:ascii="Arial" w:eastAsia="Times New Roman" w:hAnsi="Arial" w:cs="Arial"/>
      <w:sz w:val="18"/>
      <w:szCs w:val="18"/>
    </w:rPr>
  </w:style>
  <w:style w:type="paragraph" w:customStyle="1" w:styleId="xl69">
    <w:name w:val="xl69"/>
    <w:basedOn w:val="a"/>
    <w:rsid w:val="0099144C"/>
    <w:pPr>
      <w:spacing w:before="100" w:beforeAutospacing="1" w:after="100" w:afterAutospacing="1"/>
      <w:jc w:val="right"/>
    </w:pPr>
    <w:rPr>
      <w:rFonts w:ascii="Arial" w:eastAsia="Times New Roman" w:hAnsi="Arial" w:cs="Arial"/>
      <w:sz w:val="18"/>
      <w:szCs w:val="18"/>
    </w:rPr>
  </w:style>
  <w:style w:type="paragraph" w:customStyle="1" w:styleId="xl70">
    <w:name w:val="xl70"/>
    <w:basedOn w:val="a"/>
    <w:rsid w:val="0099144C"/>
    <w:pPr>
      <w:spacing w:before="100" w:beforeAutospacing="1" w:after="100" w:afterAutospacing="1"/>
    </w:pPr>
    <w:rPr>
      <w:rFonts w:ascii="Arial" w:eastAsia="Times New Roman" w:hAnsi="Arial" w:cs="Arial"/>
      <w:sz w:val="18"/>
      <w:szCs w:val="18"/>
    </w:rPr>
  </w:style>
  <w:style w:type="paragraph" w:customStyle="1" w:styleId="xl71">
    <w:name w:val="xl71"/>
    <w:basedOn w:val="a"/>
    <w:rsid w:val="0099144C"/>
    <w:pPr>
      <w:spacing w:before="100" w:beforeAutospacing="1" w:after="100" w:afterAutospacing="1"/>
    </w:pPr>
    <w:rPr>
      <w:rFonts w:eastAsia="Times New Roman"/>
      <w:sz w:val="18"/>
      <w:szCs w:val="18"/>
    </w:rPr>
  </w:style>
  <w:style w:type="paragraph" w:customStyle="1" w:styleId="xl72">
    <w:name w:val="xl72"/>
    <w:basedOn w:val="a"/>
    <w:rsid w:val="0099144C"/>
    <w:pPr>
      <w:spacing w:before="100" w:beforeAutospacing="1" w:after="100" w:afterAutospacing="1"/>
    </w:pPr>
    <w:rPr>
      <w:rFonts w:eastAsia="Times New Roman"/>
      <w:sz w:val="18"/>
      <w:szCs w:val="18"/>
    </w:rPr>
  </w:style>
  <w:style w:type="paragraph" w:customStyle="1" w:styleId="xl73">
    <w:name w:val="xl73"/>
    <w:basedOn w:val="a"/>
    <w:rsid w:val="00991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74">
    <w:name w:val="xl74"/>
    <w:basedOn w:val="a"/>
    <w:rsid w:val="00991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75">
    <w:name w:val="xl75"/>
    <w:basedOn w:val="a"/>
    <w:rsid w:val="009914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76">
    <w:name w:val="xl76"/>
    <w:basedOn w:val="a"/>
    <w:rsid w:val="00991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77">
    <w:name w:val="xl77"/>
    <w:basedOn w:val="a"/>
    <w:rsid w:val="00991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78">
    <w:name w:val="xl78"/>
    <w:basedOn w:val="a"/>
    <w:rsid w:val="00991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79">
    <w:name w:val="xl79"/>
    <w:basedOn w:val="a"/>
    <w:rsid w:val="00991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80">
    <w:name w:val="xl80"/>
    <w:basedOn w:val="a"/>
    <w:rsid w:val="00991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81">
    <w:name w:val="xl81"/>
    <w:basedOn w:val="a"/>
    <w:rsid w:val="00991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82">
    <w:name w:val="xl82"/>
    <w:basedOn w:val="a"/>
    <w:rsid w:val="00991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83">
    <w:name w:val="xl83"/>
    <w:basedOn w:val="a"/>
    <w:rsid w:val="0099144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84">
    <w:name w:val="xl84"/>
    <w:basedOn w:val="a"/>
    <w:rsid w:val="0099144C"/>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85">
    <w:name w:val="xl85"/>
    <w:basedOn w:val="a"/>
    <w:rsid w:val="0099144C"/>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86">
    <w:name w:val="xl86"/>
    <w:basedOn w:val="a"/>
    <w:rsid w:val="0099144C"/>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rFonts w:ascii="Arial" w:eastAsia="Times New Roman" w:hAnsi="Arial" w:cs="Arial"/>
      <w:sz w:val="18"/>
      <w:szCs w:val="18"/>
    </w:rPr>
  </w:style>
  <w:style w:type="paragraph" w:customStyle="1" w:styleId="xl87">
    <w:name w:val="xl87"/>
    <w:basedOn w:val="a"/>
    <w:rsid w:val="0099144C"/>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88">
    <w:name w:val="xl88"/>
    <w:basedOn w:val="a"/>
    <w:rsid w:val="009914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89">
    <w:name w:val="xl89"/>
    <w:basedOn w:val="a"/>
    <w:rsid w:val="0099144C"/>
    <w:pPr>
      <w:pBdr>
        <w:top w:val="single" w:sz="8" w:space="0" w:color="auto"/>
        <w:left w:val="single" w:sz="8" w:space="0" w:color="000000"/>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90">
    <w:name w:val="xl90"/>
    <w:basedOn w:val="a"/>
    <w:rsid w:val="0099144C"/>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91">
    <w:name w:val="xl91"/>
    <w:basedOn w:val="a"/>
    <w:rsid w:val="0099144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92">
    <w:name w:val="xl92"/>
    <w:basedOn w:val="a"/>
    <w:rsid w:val="0099144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93">
    <w:name w:val="xl93"/>
    <w:basedOn w:val="a"/>
    <w:rsid w:val="0099144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94">
    <w:name w:val="xl94"/>
    <w:basedOn w:val="a"/>
    <w:rsid w:val="0099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95">
    <w:name w:val="xl95"/>
    <w:basedOn w:val="a"/>
    <w:rsid w:val="0099144C"/>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96">
    <w:name w:val="xl96"/>
    <w:basedOn w:val="a"/>
    <w:rsid w:val="0099144C"/>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97">
    <w:name w:val="xl97"/>
    <w:basedOn w:val="a"/>
    <w:rsid w:val="0099144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98">
    <w:name w:val="xl98"/>
    <w:basedOn w:val="a"/>
    <w:rsid w:val="0099144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99">
    <w:name w:val="xl99"/>
    <w:basedOn w:val="a"/>
    <w:rsid w:val="0099144C"/>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00">
    <w:name w:val="xl100"/>
    <w:basedOn w:val="a"/>
    <w:rsid w:val="0099144C"/>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8592">
      <w:bodyDiv w:val="1"/>
      <w:marLeft w:val="0"/>
      <w:marRight w:val="0"/>
      <w:marTop w:val="0"/>
      <w:marBottom w:val="0"/>
      <w:divBdr>
        <w:top w:val="none" w:sz="0" w:space="0" w:color="auto"/>
        <w:left w:val="none" w:sz="0" w:space="0" w:color="auto"/>
        <w:bottom w:val="none" w:sz="0" w:space="0" w:color="auto"/>
        <w:right w:val="none" w:sz="0" w:space="0" w:color="auto"/>
      </w:divBdr>
    </w:div>
    <w:div w:id="746808738">
      <w:bodyDiv w:val="1"/>
      <w:marLeft w:val="0"/>
      <w:marRight w:val="0"/>
      <w:marTop w:val="0"/>
      <w:marBottom w:val="0"/>
      <w:divBdr>
        <w:top w:val="none" w:sz="0" w:space="0" w:color="auto"/>
        <w:left w:val="none" w:sz="0" w:space="0" w:color="auto"/>
        <w:bottom w:val="none" w:sz="0" w:space="0" w:color="auto"/>
        <w:right w:val="none" w:sz="0" w:space="0" w:color="auto"/>
      </w:divBdr>
    </w:div>
    <w:div w:id="885221470">
      <w:bodyDiv w:val="1"/>
      <w:marLeft w:val="0"/>
      <w:marRight w:val="0"/>
      <w:marTop w:val="0"/>
      <w:marBottom w:val="0"/>
      <w:divBdr>
        <w:top w:val="none" w:sz="0" w:space="0" w:color="auto"/>
        <w:left w:val="none" w:sz="0" w:space="0" w:color="auto"/>
        <w:bottom w:val="none" w:sz="0" w:space="0" w:color="auto"/>
        <w:right w:val="none" w:sz="0" w:space="0" w:color="auto"/>
      </w:divBdr>
    </w:div>
    <w:div w:id="1157839637">
      <w:bodyDiv w:val="1"/>
      <w:marLeft w:val="0"/>
      <w:marRight w:val="0"/>
      <w:marTop w:val="0"/>
      <w:marBottom w:val="0"/>
      <w:divBdr>
        <w:top w:val="none" w:sz="0" w:space="0" w:color="auto"/>
        <w:left w:val="none" w:sz="0" w:space="0" w:color="auto"/>
        <w:bottom w:val="none" w:sz="0" w:space="0" w:color="auto"/>
        <w:right w:val="none" w:sz="0" w:space="0" w:color="auto"/>
      </w:divBdr>
    </w:div>
    <w:div w:id="1276790110">
      <w:bodyDiv w:val="1"/>
      <w:marLeft w:val="0"/>
      <w:marRight w:val="0"/>
      <w:marTop w:val="0"/>
      <w:marBottom w:val="0"/>
      <w:divBdr>
        <w:top w:val="none" w:sz="0" w:space="0" w:color="auto"/>
        <w:left w:val="none" w:sz="0" w:space="0" w:color="auto"/>
        <w:bottom w:val="none" w:sz="0" w:space="0" w:color="auto"/>
        <w:right w:val="none" w:sz="0" w:space="0" w:color="auto"/>
      </w:divBdr>
    </w:div>
    <w:div w:id="1389573597">
      <w:bodyDiv w:val="1"/>
      <w:marLeft w:val="0"/>
      <w:marRight w:val="0"/>
      <w:marTop w:val="0"/>
      <w:marBottom w:val="0"/>
      <w:divBdr>
        <w:top w:val="none" w:sz="0" w:space="0" w:color="auto"/>
        <w:left w:val="none" w:sz="0" w:space="0" w:color="auto"/>
        <w:bottom w:val="none" w:sz="0" w:space="0" w:color="auto"/>
        <w:right w:val="none" w:sz="0" w:space="0" w:color="auto"/>
      </w:divBdr>
    </w:div>
    <w:div w:id="1489898802">
      <w:bodyDiv w:val="1"/>
      <w:marLeft w:val="0"/>
      <w:marRight w:val="0"/>
      <w:marTop w:val="0"/>
      <w:marBottom w:val="0"/>
      <w:divBdr>
        <w:top w:val="none" w:sz="0" w:space="0" w:color="auto"/>
        <w:left w:val="none" w:sz="0" w:space="0" w:color="auto"/>
        <w:bottom w:val="none" w:sz="0" w:space="0" w:color="auto"/>
        <w:right w:val="none" w:sz="0" w:space="0" w:color="auto"/>
      </w:divBdr>
    </w:div>
    <w:div w:id="151102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45BC2-8332-4654-A345-9B71C252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4896</Words>
  <Characters>36205</Characters>
  <Application>Microsoft Office Word</Application>
  <DocSecurity>0</DocSecurity>
  <Lines>301</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vassiliki mpekou</dc:creator>
  <cp:keywords/>
  <dc:description/>
  <cp:lastModifiedBy>Sofia Tziotziou</cp:lastModifiedBy>
  <cp:revision>16</cp:revision>
  <cp:lastPrinted>2022-02-02T09:35:00Z</cp:lastPrinted>
  <dcterms:created xsi:type="dcterms:W3CDTF">2024-04-15T06:47:00Z</dcterms:created>
  <dcterms:modified xsi:type="dcterms:W3CDTF">2024-04-16T11:54:00Z</dcterms:modified>
</cp:coreProperties>
</file>